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A85" w:rsidRPr="00B12C89" w:rsidRDefault="00125A85" w:rsidP="00B12C89">
      <w:pPr>
        <w:jc w:val="center"/>
        <w:outlineLvl w:val="0"/>
        <w:rPr>
          <w:rFonts w:ascii="Times New Roman" w:hAnsi="Times New Roman"/>
          <w:b/>
          <w:sz w:val="32"/>
          <w:szCs w:val="32"/>
        </w:rPr>
      </w:pPr>
      <w:r w:rsidRPr="00B12C89">
        <w:rPr>
          <w:rFonts w:ascii="Times New Roman" w:hAnsi="Times New Roman"/>
          <w:b/>
          <w:sz w:val="32"/>
          <w:szCs w:val="32"/>
        </w:rPr>
        <w:t>ТЕРРИТОРИАЛЬНАЯ ИЗБИРАТЕЛЬНАЯ КОМИССИЯ</w:t>
      </w:r>
    </w:p>
    <w:p w:rsidR="00125A85" w:rsidRPr="00B12C89" w:rsidRDefault="00125A85" w:rsidP="00B12C89">
      <w:pPr>
        <w:spacing w:line="360" w:lineRule="auto"/>
        <w:jc w:val="center"/>
        <w:rPr>
          <w:rFonts w:ascii="Times New Roman" w:hAnsi="Times New Roman"/>
          <w:b/>
          <w:sz w:val="32"/>
          <w:szCs w:val="32"/>
        </w:rPr>
      </w:pPr>
      <w:r w:rsidRPr="00B12C89">
        <w:rPr>
          <w:rFonts w:ascii="Times New Roman" w:hAnsi="Times New Roman"/>
          <w:b/>
          <w:sz w:val="32"/>
          <w:szCs w:val="32"/>
        </w:rPr>
        <w:t>ВЫШНЕВОЛОЦКОГО ОКРУГА</w:t>
      </w:r>
    </w:p>
    <w:p w:rsidR="00125A85" w:rsidRPr="00096C53" w:rsidRDefault="00125A85" w:rsidP="00B12C89">
      <w:pPr>
        <w:pStyle w:val="11"/>
        <w:keepNext w:val="0"/>
        <w:autoSpaceDE/>
        <w:autoSpaceDN/>
        <w:spacing w:after="240"/>
        <w:outlineLvl w:val="9"/>
        <w:rPr>
          <w:b/>
          <w:sz w:val="32"/>
          <w:szCs w:val="32"/>
        </w:rPr>
      </w:pPr>
      <w:r w:rsidRPr="00096C53">
        <w:rPr>
          <w:b/>
          <w:sz w:val="32"/>
          <w:szCs w:val="32"/>
        </w:rPr>
        <w:t>ПОСТАНОВЛЕНИЕ</w:t>
      </w:r>
    </w:p>
    <w:tbl>
      <w:tblPr>
        <w:tblW w:w="9571" w:type="dxa"/>
        <w:tblLayout w:type="fixed"/>
        <w:tblLook w:val="0000" w:firstRow="0" w:lastRow="0" w:firstColumn="0" w:lastColumn="0" w:noHBand="0" w:noVBand="0"/>
      </w:tblPr>
      <w:tblGrid>
        <w:gridCol w:w="250"/>
        <w:gridCol w:w="3107"/>
        <w:gridCol w:w="3107"/>
        <w:gridCol w:w="504"/>
        <w:gridCol w:w="2603"/>
      </w:tblGrid>
      <w:tr w:rsidR="00125A85" w:rsidRPr="00B12C89" w:rsidTr="00B12C89">
        <w:trPr>
          <w:gridBefore w:val="1"/>
          <w:wBefore w:w="250" w:type="dxa"/>
        </w:trPr>
        <w:tc>
          <w:tcPr>
            <w:tcW w:w="3107" w:type="dxa"/>
            <w:tcBorders>
              <w:bottom w:val="single" w:sz="4" w:space="0" w:color="auto"/>
            </w:tcBorders>
            <w:vAlign w:val="bottom"/>
          </w:tcPr>
          <w:p w:rsidR="00125A85" w:rsidRPr="00B12C89" w:rsidRDefault="00125A85" w:rsidP="00520C5B">
            <w:pPr>
              <w:rPr>
                <w:rFonts w:ascii="Times New Roman" w:hAnsi="Times New Roman"/>
                <w:sz w:val="28"/>
                <w:szCs w:val="28"/>
              </w:rPr>
            </w:pPr>
            <w:r w:rsidRPr="00B12C89">
              <w:rPr>
                <w:rFonts w:ascii="Times New Roman" w:hAnsi="Times New Roman"/>
                <w:sz w:val="28"/>
                <w:szCs w:val="28"/>
              </w:rPr>
              <w:t xml:space="preserve">28 июня  </w:t>
            </w:r>
            <w:smartTag w:uri="urn:schemas-microsoft-com:office:smarttags" w:element="metricconverter">
              <w:smartTagPr>
                <w:attr w:name="ProductID" w:val="2024 г"/>
              </w:smartTagPr>
              <w:r w:rsidRPr="00B12C89">
                <w:rPr>
                  <w:rFonts w:ascii="Times New Roman" w:hAnsi="Times New Roman"/>
                  <w:sz w:val="28"/>
                  <w:szCs w:val="28"/>
                </w:rPr>
                <w:t>2024 г</w:t>
              </w:r>
            </w:smartTag>
            <w:r w:rsidRPr="00B12C89">
              <w:rPr>
                <w:rFonts w:ascii="Times New Roman" w:hAnsi="Times New Roman"/>
                <w:sz w:val="28"/>
                <w:szCs w:val="28"/>
              </w:rPr>
              <w:t>.</w:t>
            </w:r>
          </w:p>
        </w:tc>
        <w:tc>
          <w:tcPr>
            <w:tcW w:w="3107" w:type="dxa"/>
            <w:vAlign w:val="bottom"/>
          </w:tcPr>
          <w:p w:rsidR="00125A85" w:rsidRPr="00B12C89" w:rsidRDefault="00125A85" w:rsidP="00520C5B">
            <w:pPr>
              <w:jc w:val="right"/>
              <w:rPr>
                <w:rFonts w:ascii="Times New Roman" w:hAnsi="Times New Roman"/>
                <w:b/>
                <w:sz w:val="28"/>
                <w:szCs w:val="28"/>
              </w:rPr>
            </w:pPr>
          </w:p>
        </w:tc>
        <w:tc>
          <w:tcPr>
            <w:tcW w:w="504" w:type="dxa"/>
            <w:vAlign w:val="bottom"/>
          </w:tcPr>
          <w:p w:rsidR="00125A85" w:rsidRPr="00B12C89" w:rsidRDefault="00125A85" w:rsidP="00520C5B">
            <w:pPr>
              <w:rPr>
                <w:rFonts w:ascii="Times New Roman" w:hAnsi="Times New Roman"/>
                <w:sz w:val="28"/>
                <w:szCs w:val="28"/>
              </w:rPr>
            </w:pPr>
            <w:r w:rsidRPr="00B12C89">
              <w:rPr>
                <w:rFonts w:ascii="Times New Roman" w:hAnsi="Times New Roman"/>
                <w:sz w:val="28"/>
                <w:szCs w:val="28"/>
              </w:rPr>
              <w:t>№</w:t>
            </w:r>
          </w:p>
        </w:tc>
        <w:tc>
          <w:tcPr>
            <w:tcW w:w="2603" w:type="dxa"/>
            <w:tcBorders>
              <w:bottom w:val="single" w:sz="4" w:space="0" w:color="auto"/>
            </w:tcBorders>
            <w:vAlign w:val="bottom"/>
          </w:tcPr>
          <w:p w:rsidR="00125A85" w:rsidRPr="00B12C89" w:rsidRDefault="00125A85" w:rsidP="00342ADA">
            <w:pPr>
              <w:rPr>
                <w:rFonts w:ascii="Times New Roman" w:hAnsi="Times New Roman"/>
                <w:sz w:val="28"/>
                <w:szCs w:val="28"/>
              </w:rPr>
            </w:pPr>
            <w:r w:rsidRPr="00B12C89">
              <w:rPr>
                <w:rFonts w:ascii="Times New Roman" w:hAnsi="Times New Roman"/>
                <w:sz w:val="28"/>
                <w:szCs w:val="28"/>
              </w:rPr>
              <w:t>69/4</w:t>
            </w:r>
            <w:r w:rsidR="00342ADA">
              <w:rPr>
                <w:rFonts w:ascii="Times New Roman" w:hAnsi="Times New Roman"/>
                <w:sz w:val="28"/>
                <w:szCs w:val="28"/>
              </w:rPr>
              <w:t>77</w:t>
            </w:r>
            <w:r w:rsidRPr="00B12C89">
              <w:rPr>
                <w:rFonts w:ascii="Times New Roman" w:hAnsi="Times New Roman"/>
                <w:sz w:val="28"/>
                <w:szCs w:val="28"/>
              </w:rPr>
              <w:t>-5</w:t>
            </w:r>
          </w:p>
        </w:tc>
      </w:tr>
      <w:tr w:rsidR="00125A85" w:rsidRPr="00096C53" w:rsidTr="00B12C89">
        <w:trPr>
          <w:gridBefore w:val="1"/>
          <w:wBefore w:w="250" w:type="dxa"/>
        </w:trPr>
        <w:tc>
          <w:tcPr>
            <w:tcW w:w="3107" w:type="dxa"/>
            <w:tcBorders>
              <w:top w:val="single" w:sz="4" w:space="0" w:color="auto"/>
            </w:tcBorders>
            <w:vAlign w:val="bottom"/>
          </w:tcPr>
          <w:p w:rsidR="00125A85" w:rsidRPr="00096C53" w:rsidRDefault="00125A85" w:rsidP="00520C5B"/>
        </w:tc>
        <w:tc>
          <w:tcPr>
            <w:tcW w:w="3107" w:type="dxa"/>
            <w:vAlign w:val="bottom"/>
          </w:tcPr>
          <w:p w:rsidR="00125A85" w:rsidRPr="00B12C89" w:rsidRDefault="00125A85" w:rsidP="00520C5B">
            <w:pPr>
              <w:jc w:val="center"/>
              <w:rPr>
                <w:rFonts w:ascii="Times New Roman" w:hAnsi="Times New Roman"/>
              </w:rPr>
            </w:pPr>
            <w:proofErr w:type="spellStart"/>
            <w:r w:rsidRPr="00B12C89">
              <w:rPr>
                <w:rFonts w:ascii="Times New Roman" w:hAnsi="Times New Roman"/>
                <w:sz w:val="24"/>
              </w:rPr>
              <w:t>г.Вышний</w:t>
            </w:r>
            <w:proofErr w:type="spellEnd"/>
            <w:r w:rsidRPr="00B12C89">
              <w:rPr>
                <w:rFonts w:ascii="Times New Roman" w:hAnsi="Times New Roman"/>
                <w:sz w:val="24"/>
              </w:rPr>
              <w:t xml:space="preserve"> Волочек</w:t>
            </w:r>
          </w:p>
        </w:tc>
        <w:tc>
          <w:tcPr>
            <w:tcW w:w="3107" w:type="dxa"/>
            <w:gridSpan w:val="2"/>
            <w:vAlign w:val="bottom"/>
          </w:tcPr>
          <w:p w:rsidR="00125A85" w:rsidRPr="00096C53" w:rsidRDefault="00125A85" w:rsidP="00520C5B"/>
        </w:tc>
      </w:tr>
      <w:tr w:rsidR="00125A85" w:rsidRPr="00B12C89" w:rsidTr="00B12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9571" w:type="dxa"/>
            <w:gridSpan w:val="5"/>
            <w:tcBorders>
              <w:top w:val="nil"/>
              <w:left w:val="nil"/>
              <w:bottom w:val="nil"/>
              <w:right w:val="nil"/>
            </w:tcBorders>
          </w:tcPr>
          <w:p w:rsidR="00125A85" w:rsidRPr="00B12C89" w:rsidRDefault="00125A85" w:rsidP="00790638">
            <w:pPr>
              <w:spacing w:before="120" w:after="120" w:line="240" w:lineRule="auto"/>
              <w:jc w:val="center"/>
              <w:rPr>
                <w:rFonts w:ascii="Times New Roman" w:hAnsi="Times New Roman"/>
                <w:b/>
                <w:sz w:val="26"/>
                <w:szCs w:val="26"/>
              </w:rPr>
            </w:pPr>
            <w:r w:rsidRPr="00B12C89">
              <w:rPr>
                <w:rFonts w:ascii="Times New Roman" w:hAnsi="Times New Roman"/>
                <w:b/>
                <w:sz w:val="26"/>
                <w:szCs w:val="26"/>
              </w:rPr>
              <w:t>О форме нагрудного знака наблюдателя при проведении выборов депутатов Думы Вышневолоцкого муниципального округа Тверской области первого созыва 8 сентября 2024 года</w:t>
            </w:r>
          </w:p>
        </w:tc>
      </w:tr>
    </w:tbl>
    <w:p w:rsidR="00125A85" w:rsidRPr="00B12C89" w:rsidRDefault="00125A85" w:rsidP="00402FB7">
      <w:pPr>
        <w:spacing w:after="0" w:line="360" w:lineRule="auto"/>
        <w:ind w:firstLine="709"/>
        <w:jc w:val="both"/>
        <w:rPr>
          <w:rFonts w:ascii="Times New Roman" w:hAnsi="Times New Roman"/>
          <w:b/>
          <w:spacing w:val="40"/>
          <w:sz w:val="26"/>
          <w:szCs w:val="26"/>
        </w:rPr>
      </w:pPr>
      <w:r w:rsidRPr="00B12C89">
        <w:rPr>
          <w:rFonts w:ascii="Times New Roman" w:hAnsi="Times New Roman"/>
          <w:sz w:val="26"/>
          <w:szCs w:val="26"/>
        </w:rPr>
        <w:t xml:space="preserve">В соответствии с подпунктом «ж» пункта 9 статьи 30 Федерального закона от 12.06.2002 № 67-ФЗ «Об основных гарантиях избирательных прав и права на участие в референдуме граждан Российской Федерации», статьей 22, </w:t>
      </w:r>
      <w:r w:rsidRPr="00B12C89">
        <w:rPr>
          <w:rFonts w:ascii="Times New Roman" w:hAnsi="Times New Roman"/>
          <w:bCs/>
          <w:sz w:val="26"/>
          <w:szCs w:val="26"/>
        </w:rPr>
        <w:t xml:space="preserve">подпунктом «ж» </w:t>
      </w:r>
      <w:r w:rsidRPr="00B12C89">
        <w:rPr>
          <w:rFonts w:ascii="Times New Roman" w:hAnsi="Times New Roman"/>
          <w:sz w:val="26"/>
          <w:szCs w:val="26"/>
        </w:rPr>
        <w:t>пунктом 9 статьи 26 Избирательного кодекса Тверской области от 07.04.2003 № 20-ЗО, от 07.06.2024 №133/1639-7 «О возложении исполнения полномочий по подготовке и проведению выборов в органы местного самоуправления, местного референдума  Вышневолоцкого муниципального округа Тверской области на территориальную избирательную комиссию Вышневолоцкого округа»</w:t>
      </w:r>
      <w:r w:rsidRPr="00B12C89">
        <w:rPr>
          <w:sz w:val="26"/>
          <w:szCs w:val="26"/>
        </w:rPr>
        <w:t xml:space="preserve"> </w:t>
      </w:r>
      <w:r w:rsidRPr="00B12C89">
        <w:rPr>
          <w:rFonts w:ascii="Times New Roman" w:hAnsi="Times New Roman"/>
          <w:sz w:val="26"/>
          <w:szCs w:val="26"/>
        </w:rPr>
        <w:t xml:space="preserve">территориальная избирательная комиссия Вышневолоцкого округа </w:t>
      </w:r>
      <w:r w:rsidRPr="00B12C89">
        <w:rPr>
          <w:rFonts w:ascii="Times New Roman" w:hAnsi="Times New Roman"/>
          <w:b/>
          <w:spacing w:val="40"/>
          <w:sz w:val="26"/>
          <w:szCs w:val="26"/>
        </w:rPr>
        <w:t>постановляет:</w:t>
      </w:r>
    </w:p>
    <w:p w:rsidR="00125A85" w:rsidRPr="00B12C89" w:rsidRDefault="00125A85" w:rsidP="00257CBC">
      <w:pPr>
        <w:pStyle w:val="af7"/>
        <w:numPr>
          <w:ilvl w:val="0"/>
          <w:numId w:val="22"/>
        </w:numPr>
        <w:spacing w:after="0" w:line="360" w:lineRule="auto"/>
        <w:ind w:left="0" w:firstLine="709"/>
        <w:jc w:val="both"/>
        <w:rPr>
          <w:rFonts w:ascii="Times New Roman" w:hAnsi="Times New Roman"/>
          <w:sz w:val="26"/>
          <w:szCs w:val="26"/>
        </w:rPr>
      </w:pPr>
      <w:r w:rsidRPr="00B12C89">
        <w:rPr>
          <w:rFonts w:ascii="Times New Roman" w:hAnsi="Times New Roman"/>
          <w:sz w:val="26"/>
          <w:szCs w:val="26"/>
        </w:rPr>
        <w:t>Утвердить формы нагрудных знаков наблюдателей при проведении выборов депутатов Думы Вышневолоцкого муниципального округа Тверской области первого созыва (прилагается).</w:t>
      </w:r>
    </w:p>
    <w:p w:rsidR="00125A85" w:rsidRPr="00B12C89" w:rsidRDefault="00125A85" w:rsidP="00C750F5">
      <w:pPr>
        <w:pStyle w:val="af7"/>
        <w:numPr>
          <w:ilvl w:val="0"/>
          <w:numId w:val="22"/>
        </w:numPr>
        <w:spacing w:after="0" w:line="360" w:lineRule="auto"/>
        <w:ind w:left="0" w:firstLine="709"/>
        <w:jc w:val="both"/>
        <w:rPr>
          <w:rFonts w:ascii="Times New Roman" w:hAnsi="Times New Roman"/>
          <w:sz w:val="26"/>
          <w:szCs w:val="26"/>
        </w:rPr>
      </w:pPr>
      <w:r w:rsidRPr="00B12C89">
        <w:rPr>
          <w:rFonts w:ascii="Times New Roman" w:hAnsi="Times New Roman"/>
          <w:sz w:val="26"/>
          <w:szCs w:val="26"/>
        </w:rPr>
        <w:t>Направить настоящее постановление в участковые избирательные комиссии №№ 106-166.</w:t>
      </w:r>
    </w:p>
    <w:p w:rsidR="00125A85" w:rsidRPr="00B12C89" w:rsidRDefault="00125A85" w:rsidP="00C750F5">
      <w:pPr>
        <w:pStyle w:val="af7"/>
        <w:numPr>
          <w:ilvl w:val="0"/>
          <w:numId w:val="22"/>
        </w:numPr>
        <w:spacing w:after="0" w:line="360" w:lineRule="auto"/>
        <w:ind w:left="0" w:firstLine="709"/>
        <w:jc w:val="both"/>
        <w:rPr>
          <w:rFonts w:ascii="Times New Roman" w:hAnsi="Times New Roman"/>
          <w:sz w:val="26"/>
          <w:szCs w:val="26"/>
        </w:rPr>
      </w:pPr>
      <w:r w:rsidRPr="00B12C89">
        <w:rPr>
          <w:rFonts w:ascii="Times New Roman" w:hAnsi="Times New Roman"/>
          <w:sz w:val="26"/>
          <w:szCs w:val="26"/>
        </w:rPr>
        <w:t>Разместить настоящее постановление на сайте территориальной избирательной комиссии Вышневолоцкого округа в информационно-телекоммуникационной сети «Интернет».</w:t>
      </w:r>
    </w:p>
    <w:tbl>
      <w:tblPr>
        <w:tblW w:w="9464" w:type="dxa"/>
        <w:tblLook w:val="00A0" w:firstRow="1" w:lastRow="0" w:firstColumn="1" w:lastColumn="0" w:noHBand="0" w:noVBand="0"/>
      </w:tblPr>
      <w:tblGrid>
        <w:gridCol w:w="4788"/>
        <w:gridCol w:w="2214"/>
        <w:gridCol w:w="2462"/>
      </w:tblGrid>
      <w:tr w:rsidR="00125A85" w:rsidRPr="00B12C89" w:rsidTr="00B12C89">
        <w:tc>
          <w:tcPr>
            <w:tcW w:w="4788" w:type="dxa"/>
          </w:tcPr>
          <w:p w:rsidR="00125A85" w:rsidRPr="00B12C89" w:rsidRDefault="00125A85" w:rsidP="00D209A2">
            <w:pPr>
              <w:spacing w:after="0" w:line="240" w:lineRule="auto"/>
              <w:jc w:val="center"/>
              <w:rPr>
                <w:rFonts w:ascii="Times New Roman" w:hAnsi="Times New Roman"/>
                <w:sz w:val="26"/>
                <w:szCs w:val="26"/>
              </w:rPr>
            </w:pPr>
            <w:r w:rsidRPr="00B12C89">
              <w:rPr>
                <w:rFonts w:ascii="Times New Roman" w:hAnsi="Times New Roman"/>
                <w:sz w:val="26"/>
                <w:szCs w:val="26"/>
              </w:rPr>
              <w:t>Председатель</w:t>
            </w:r>
          </w:p>
          <w:p w:rsidR="00125A85" w:rsidRPr="00B12C89" w:rsidRDefault="00125A85" w:rsidP="00D209A2">
            <w:pPr>
              <w:spacing w:after="0" w:line="240" w:lineRule="auto"/>
              <w:jc w:val="center"/>
              <w:rPr>
                <w:rFonts w:ascii="Times New Roman" w:hAnsi="Times New Roman"/>
                <w:sz w:val="26"/>
                <w:szCs w:val="26"/>
              </w:rPr>
            </w:pPr>
            <w:r w:rsidRPr="00B12C89">
              <w:rPr>
                <w:rFonts w:ascii="Times New Roman" w:hAnsi="Times New Roman"/>
                <w:sz w:val="26"/>
                <w:szCs w:val="26"/>
              </w:rPr>
              <w:t>территориальной избирательной комиссии Вышневолоцкого округа</w:t>
            </w:r>
          </w:p>
        </w:tc>
        <w:tc>
          <w:tcPr>
            <w:tcW w:w="2214" w:type="dxa"/>
            <w:vAlign w:val="bottom"/>
          </w:tcPr>
          <w:p w:rsidR="00125A85" w:rsidRPr="00B12C89" w:rsidRDefault="00125A85" w:rsidP="00D209A2">
            <w:pPr>
              <w:keepNext/>
              <w:autoSpaceDE w:val="0"/>
              <w:autoSpaceDN w:val="0"/>
              <w:adjustRightInd w:val="0"/>
              <w:spacing w:after="0" w:line="240" w:lineRule="auto"/>
              <w:jc w:val="right"/>
              <w:outlineLvl w:val="1"/>
              <w:rPr>
                <w:rFonts w:ascii="Times New Roman" w:hAnsi="Times New Roman"/>
                <w:sz w:val="26"/>
                <w:szCs w:val="26"/>
              </w:rPr>
            </w:pPr>
          </w:p>
        </w:tc>
        <w:tc>
          <w:tcPr>
            <w:tcW w:w="2462" w:type="dxa"/>
            <w:vAlign w:val="bottom"/>
          </w:tcPr>
          <w:p w:rsidR="00125A85" w:rsidRPr="00B12C89" w:rsidRDefault="00125A85" w:rsidP="00D209A2">
            <w:pPr>
              <w:keepNext/>
              <w:autoSpaceDE w:val="0"/>
              <w:autoSpaceDN w:val="0"/>
              <w:adjustRightInd w:val="0"/>
              <w:spacing w:after="0" w:line="240" w:lineRule="auto"/>
              <w:outlineLvl w:val="1"/>
              <w:rPr>
                <w:rFonts w:ascii="Times New Roman" w:hAnsi="Times New Roman"/>
                <w:sz w:val="26"/>
                <w:szCs w:val="26"/>
              </w:rPr>
            </w:pPr>
            <w:proofErr w:type="spellStart"/>
            <w:r w:rsidRPr="00B12C89">
              <w:rPr>
                <w:rFonts w:ascii="Times New Roman" w:hAnsi="Times New Roman"/>
                <w:sz w:val="26"/>
                <w:szCs w:val="26"/>
              </w:rPr>
              <w:t>М.Е.Калинина</w:t>
            </w:r>
            <w:proofErr w:type="spellEnd"/>
          </w:p>
        </w:tc>
      </w:tr>
      <w:tr w:rsidR="00125A85" w:rsidRPr="00B12C89" w:rsidTr="00B12C89">
        <w:tc>
          <w:tcPr>
            <w:tcW w:w="4788" w:type="dxa"/>
          </w:tcPr>
          <w:p w:rsidR="00125A85" w:rsidRPr="00B12C89" w:rsidRDefault="00125A85" w:rsidP="00D209A2">
            <w:pPr>
              <w:spacing w:after="0" w:line="240" w:lineRule="auto"/>
              <w:jc w:val="center"/>
              <w:rPr>
                <w:rFonts w:ascii="Times New Roman" w:hAnsi="Times New Roman"/>
                <w:sz w:val="26"/>
                <w:szCs w:val="26"/>
              </w:rPr>
            </w:pPr>
            <w:r w:rsidRPr="00B12C89">
              <w:rPr>
                <w:rFonts w:ascii="Times New Roman" w:hAnsi="Times New Roman"/>
                <w:sz w:val="26"/>
                <w:szCs w:val="26"/>
              </w:rPr>
              <w:t>Секретарь</w:t>
            </w:r>
          </w:p>
          <w:p w:rsidR="00125A85" w:rsidRPr="00B12C89" w:rsidRDefault="00125A85" w:rsidP="00D209A2">
            <w:pPr>
              <w:spacing w:after="0" w:line="240" w:lineRule="auto"/>
              <w:jc w:val="center"/>
              <w:rPr>
                <w:rFonts w:ascii="Times New Roman" w:hAnsi="Times New Roman"/>
                <w:sz w:val="26"/>
                <w:szCs w:val="26"/>
              </w:rPr>
            </w:pPr>
            <w:r w:rsidRPr="00B12C89">
              <w:rPr>
                <w:rFonts w:ascii="Times New Roman" w:hAnsi="Times New Roman"/>
                <w:sz w:val="26"/>
                <w:szCs w:val="26"/>
              </w:rPr>
              <w:t>территориальной избирательной комиссии Вышневолоцкого округа</w:t>
            </w:r>
          </w:p>
        </w:tc>
        <w:tc>
          <w:tcPr>
            <w:tcW w:w="2214" w:type="dxa"/>
            <w:vAlign w:val="bottom"/>
          </w:tcPr>
          <w:p w:rsidR="00125A85" w:rsidRPr="00B12C89" w:rsidRDefault="00125A85" w:rsidP="00D209A2">
            <w:pPr>
              <w:keepNext/>
              <w:autoSpaceDE w:val="0"/>
              <w:autoSpaceDN w:val="0"/>
              <w:adjustRightInd w:val="0"/>
              <w:spacing w:after="0" w:line="240" w:lineRule="auto"/>
              <w:jc w:val="right"/>
              <w:outlineLvl w:val="1"/>
              <w:rPr>
                <w:rFonts w:ascii="Times New Roman" w:hAnsi="Times New Roman"/>
                <w:bCs/>
                <w:iCs/>
                <w:sz w:val="26"/>
                <w:szCs w:val="26"/>
              </w:rPr>
            </w:pPr>
          </w:p>
        </w:tc>
        <w:tc>
          <w:tcPr>
            <w:tcW w:w="2462" w:type="dxa"/>
            <w:vAlign w:val="bottom"/>
          </w:tcPr>
          <w:p w:rsidR="00125A85" w:rsidRPr="00B12C89" w:rsidRDefault="00125A85" w:rsidP="00D209A2">
            <w:pPr>
              <w:keepNext/>
              <w:autoSpaceDE w:val="0"/>
              <w:autoSpaceDN w:val="0"/>
              <w:adjustRightInd w:val="0"/>
              <w:spacing w:after="0" w:line="240" w:lineRule="auto"/>
              <w:outlineLvl w:val="1"/>
              <w:rPr>
                <w:rFonts w:ascii="Times New Roman" w:hAnsi="Times New Roman"/>
                <w:bCs/>
                <w:iCs/>
                <w:sz w:val="26"/>
                <w:szCs w:val="26"/>
              </w:rPr>
            </w:pPr>
            <w:proofErr w:type="spellStart"/>
            <w:r w:rsidRPr="00B12C89">
              <w:rPr>
                <w:rFonts w:ascii="Times New Roman" w:hAnsi="Times New Roman"/>
                <w:bCs/>
                <w:iCs/>
                <w:sz w:val="26"/>
                <w:szCs w:val="26"/>
              </w:rPr>
              <w:t>Н.Н.Аммачева</w:t>
            </w:r>
            <w:proofErr w:type="spellEnd"/>
          </w:p>
        </w:tc>
      </w:tr>
    </w:tbl>
    <w:p w:rsidR="00125A85" w:rsidRPr="00B12C89" w:rsidRDefault="00125A85" w:rsidP="00831350">
      <w:pPr>
        <w:rPr>
          <w:rFonts w:ascii="Times New Roman" w:hAnsi="Times New Roman"/>
          <w:sz w:val="26"/>
          <w:szCs w:val="26"/>
        </w:rPr>
        <w:sectPr w:rsidR="00125A85" w:rsidRPr="00B12C89" w:rsidSect="00C750F5">
          <w:headerReference w:type="even" r:id="rId8"/>
          <w:headerReference w:type="default" r:id="rId9"/>
          <w:headerReference w:type="first" r:id="rId10"/>
          <w:pgSz w:w="11906" w:h="16838" w:code="9"/>
          <w:pgMar w:top="709" w:right="850" w:bottom="1134" w:left="1701" w:header="720" w:footer="720" w:gutter="0"/>
          <w:pgNumType w:start="1"/>
          <w:cols w:space="720"/>
          <w:docGrid w:linePitch="299"/>
        </w:sectPr>
      </w:pPr>
    </w:p>
    <w:tbl>
      <w:tblPr>
        <w:tblW w:w="0" w:type="auto"/>
        <w:tblInd w:w="5211" w:type="dxa"/>
        <w:tblLook w:val="01E0" w:firstRow="1" w:lastRow="1" w:firstColumn="1" w:lastColumn="1" w:noHBand="0" w:noVBand="0"/>
      </w:tblPr>
      <w:tblGrid>
        <w:gridCol w:w="4642"/>
      </w:tblGrid>
      <w:tr w:rsidR="00125A85" w:rsidRPr="00C64C1A" w:rsidTr="00B12C89">
        <w:trPr>
          <w:trHeight w:val="444"/>
        </w:trPr>
        <w:tc>
          <w:tcPr>
            <w:tcW w:w="4642" w:type="dxa"/>
          </w:tcPr>
          <w:p w:rsidR="00125A85" w:rsidRPr="00B12C89" w:rsidRDefault="00125A85" w:rsidP="00B12C89">
            <w:pPr>
              <w:jc w:val="center"/>
              <w:rPr>
                <w:rFonts w:ascii="Times New Roman" w:hAnsi="Times New Roman"/>
                <w:sz w:val="28"/>
                <w:szCs w:val="28"/>
              </w:rPr>
            </w:pPr>
            <w:r w:rsidRPr="00B12C89">
              <w:rPr>
                <w:rFonts w:ascii="Times New Roman" w:hAnsi="Times New Roman"/>
                <w:sz w:val="28"/>
                <w:szCs w:val="28"/>
              </w:rPr>
              <w:lastRenderedPageBreak/>
              <w:t>Приложение</w:t>
            </w:r>
          </w:p>
        </w:tc>
      </w:tr>
      <w:tr w:rsidR="00125A85" w:rsidRPr="00C64C1A" w:rsidTr="00B12C89">
        <w:tc>
          <w:tcPr>
            <w:tcW w:w="4642" w:type="dxa"/>
          </w:tcPr>
          <w:p w:rsidR="00125A85" w:rsidRPr="00B12C89" w:rsidRDefault="00125A85" w:rsidP="00B12C89">
            <w:pPr>
              <w:jc w:val="center"/>
              <w:rPr>
                <w:rFonts w:ascii="Times New Roman" w:hAnsi="Times New Roman"/>
                <w:sz w:val="28"/>
                <w:szCs w:val="28"/>
              </w:rPr>
            </w:pPr>
            <w:r w:rsidRPr="00B12C89">
              <w:rPr>
                <w:rFonts w:ascii="Times New Roman" w:hAnsi="Times New Roman"/>
                <w:sz w:val="28"/>
                <w:szCs w:val="28"/>
              </w:rPr>
              <w:t>к постановлению территориальной избирательной комиссии             Вышневолоцкого округа</w:t>
            </w:r>
          </w:p>
        </w:tc>
      </w:tr>
      <w:tr w:rsidR="00125A85" w:rsidRPr="00C64C1A" w:rsidTr="00B12C89">
        <w:tc>
          <w:tcPr>
            <w:tcW w:w="4642" w:type="dxa"/>
          </w:tcPr>
          <w:p w:rsidR="00125A85" w:rsidRPr="00B12C89" w:rsidRDefault="00125A85" w:rsidP="00BE4807">
            <w:pPr>
              <w:spacing w:line="240" w:lineRule="auto"/>
              <w:jc w:val="center"/>
              <w:rPr>
                <w:rFonts w:ascii="Times New Roman" w:hAnsi="Times New Roman"/>
                <w:sz w:val="28"/>
                <w:szCs w:val="28"/>
              </w:rPr>
            </w:pPr>
            <w:r w:rsidRPr="00B12C89">
              <w:rPr>
                <w:rFonts w:ascii="Times New Roman" w:hAnsi="Times New Roman"/>
                <w:sz w:val="28"/>
                <w:szCs w:val="28"/>
              </w:rPr>
              <w:t>от 2</w:t>
            </w:r>
            <w:r>
              <w:rPr>
                <w:rFonts w:ascii="Times New Roman" w:hAnsi="Times New Roman"/>
                <w:sz w:val="28"/>
                <w:szCs w:val="28"/>
              </w:rPr>
              <w:t>8</w:t>
            </w:r>
            <w:r w:rsidRPr="00B12C89">
              <w:rPr>
                <w:rFonts w:ascii="Times New Roman" w:hAnsi="Times New Roman"/>
                <w:sz w:val="28"/>
                <w:szCs w:val="28"/>
              </w:rPr>
              <w:t xml:space="preserve"> июня 2024 № </w:t>
            </w:r>
            <w:r>
              <w:rPr>
                <w:rFonts w:ascii="Times New Roman" w:hAnsi="Times New Roman"/>
                <w:sz w:val="28"/>
                <w:szCs w:val="28"/>
              </w:rPr>
              <w:t>69</w:t>
            </w:r>
            <w:r w:rsidRPr="00B12C89">
              <w:rPr>
                <w:rFonts w:ascii="Times New Roman" w:hAnsi="Times New Roman"/>
                <w:sz w:val="28"/>
                <w:szCs w:val="28"/>
              </w:rPr>
              <w:t>/4</w:t>
            </w:r>
            <w:r w:rsidR="00BE4807">
              <w:rPr>
                <w:rFonts w:ascii="Times New Roman" w:hAnsi="Times New Roman"/>
                <w:sz w:val="28"/>
                <w:szCs w:val="28"/>
              </w:rPr>
              <w:t>77</w:t>
            </w:r>
            <w:bookmarkStart w:id="0" w:name="_GoBack"/>
            <w:bookmarkEnd w:id="0"/>
            <w:r w:rsidRPr="00B12C89">
              <w:rPr>
                <w:rFonts w:ascii="Times New Roman" w:hAnsi="Times New Roman"/>
                <w:sz w:val="28"/>
                <w:szCs w:val="28"/>
              </w:rPr>
              <w:t>-5</w:t>
            </w:r>
          </w:p>
        </w:tc>
      </w:tr>
    </w:tbl>
    <w:p w:rsidR="00125A85" w:rsidRPr="00E204F9" w:rsidRDefault="00125A85" w:rsidP="00DE5AB4">
      <w:pPr>
        <w:tabs>
          <w:tab w:val="left" w:pos="5730"/>
        </w:tabs>
        <w:spacing w:after="0" w:line="240" w:lineRule="auto"/>
        <w:jc w:val="center"/>
        <w:rPr>
          <w:rFonts w:ascii="Times New Roman" w:hAnsi="Times New Roman"/>
          <w:bCs/>
          <w:sz w:val="28"/>
          <w:szCs w:val="28"/>
        </w:rPr>
      </w:pPr>
    </w:p>
    <w:p w:rsidR="00125A85" w:rsidRPr="00C750F5" w:rsidRDefault="00125A85" w:rsidP="00C750F5">
      <w:pPr>
        <w:shd w:val="clear" w:color="auto" w:fill="FFFFFF"/>
        <w:jc w:val="center"/>
        <w:rPr>
          <w:rFonts w:ascii="Times New Roman" w:hAnsi="Times New Roman"/>
          <w:sz w:val="28"/>
          <w:szCs w:val="28"/>
        </w:rPr>
      </w:pPr>
      <w:r w:rsidRPr="00C750F5">
        <w:rPr>
          <w:rFonts w:ascii="Times New Roman" w:hAnsi="Times New Roman"/>
          <w:b/>
          <w:bCs/>
          <w:color w:val="000000"/>
          <w:sz w:val="28"/>
          <w:szCs w:val="28"/>
        </w:rPr>
        <w:t>Формы</w:t>
      </w:r>
    </w:p>
    <w:p w:rsidR="00125A85" w:rsidRPr="00B80989" w:rsidRDefault="00125A85" w:rsidP="00B80989">
      <w:pPr>
        <w:shd w:val="clear" w:color="auto" w:fill="FFFFFF"/>
        <w:jc w:val="center"/>
        <w:rPr>
          <w:rFonts w:ascii="Times New Roman" w:hAnsi="Times New Roman"/>
          <w:b/>
          <w:bCs/>
          <w:color w:val="000000"/>
          <w:sz w:val="28"/>
          <w:szCs w:val="28"/>
        </w:rPr>
      </w:pPr>
      <w:r w:rsidRPr="00C750F5">
        <w:rPr>
          <w:rFonts w:ascii="Times New Roman" w:hAnsi="Times New Roman"/>
          <w:b/>
          <w:bCs/>
          <w:color w:val="000000"/>
          <w:sz w:val="28"/>
          <w:szCs w:val="28"/>
        </w:rPr>
        <w:t xml:space="preserve">нагрудных знаков наблюдателей при проведении  выборов депутатов Думы </w:t>
      </w:r>
      <w:r>
        <w:rPr>
          <w:rFonts w:ascii="Times New Roman" w:hAnsi="Times New Roman"/>
          <w:b/>
          <w:bCs/>
          <w:color w:val="000000"/>
          <w:sz w:val="28"/>
          <w:szCs w:val="28"/>
        </w:rPr>
        <w:t>Вышневолоцкого</w:t>
      </w:r>
      <w:r w:rsidRPr="00C750F5">
        <w:rPr>
          <w:rFonts w:ascii="Times New Roman" w:hAnsi="Times New Roman"/>
          <w:b/>
          <w:bCs/>
          <w:color w:val="000000"/>
          <w:sz w:val="28"/>
          <w:szCs w:val="28"/>
        </w:rPr>
        <w:t xml:space="preserve"> муниципального округа Тверской области</w:t>
      </w:r>
      <w:r>
        <w:rPr>
          <w:rFonts w:ascii="Times New Roman" w:hAnsi="Times New Roman"/>
          <w:b/>
          <w:bCs/>
          <w:color w:val="000000"/>
          <w:sz w:val="28"/>
          <w:szCs w:val="28"/>
        </w:rPr>
        <w:t xml:space="preserve"> </w:t>
      </w:r>
      <w:r w:rsidRPr="00C750F5">
        <w:rPr>
          <w:rFonts w:ascii="Times New Roman" w:hAnsi="Times New Roman"/>
          <w:b/>
          <w:bCs/>
          <w:color w:val="000000"/>
          <w:sz w:val="28"/>
          <w:szCs w:val="28"/>
        </w:rPr>
        <w:t>первого созыва</w:t>
      </w:r>
      <w:r>
        <w:rPr>
          <w:rFonts w:ascii="Times New Roman" w:hAnsi="Times New Roman"/>
          <w:b/>
          <w:bCs/>
          <w:color w:val="000000"/>
          <w:sz w:val="28"/>
          <w:szCs w:val="28"/>
        </w:rPr>
        <w:t xml:space="preserve">          8 сентября 2024 года</w:t>
      </w: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56"/>
      </w:tblGrid>
      <w:tr w:rsidR="00125A85" w:rsidRPr="00790638" w:rsidTr="00B12C89">
        <w:tc>
          <w:tcPr>
            <w:tcW w:w="6656" w:type="dxa"/>
          </w:tcPr>
          <w:p w:rsidR="00125A85" w:rsidRPr="00790638" w:rsidRDefault="00125A85" w:rsidP="00397B74">
            <w:pPr>
              <w:spacing w:line="240" w:lineRule="auto"/>
              <w:jc w:val="center"/>
              <w:rPr>
                <w:rFonts w:ascii="Times New Roman" w:hAnsi="Times New Roman"/>
                <w:sz w:val="28"/>
                <w:szCs w:val="28"/>
              </w:rPr>
            </w:pPr>
            <w:r w:rsidRPr="00790638">
              <w:rPr>
                <w:rFonts w:ascii="Times New Roman" w:hAnsi="Times New Roman"/>
                <w:sz w:val="28"/>
                <w:szCs w:val="28"/>
              </w:rPr>
              <w:t xml:space="preserve">Выборы депутатов Думы </w:t>
            </w:r>
            <w:r>
              <w:rPr>
                <w:rFonts w:ascii="Times New Roman" w:hAnsi="Times New Roman"/>
                <w:sz w:val="28"/>
                <w:szCs w:val="28"/>
              </w:rPr>
              <w:t xml:space="preserve">Вышневолоцкого </w:t>
            </w:r>
            <w:r w:rsidRPr="00790638">
              <w:rPr>
                <w:rFonts w:ascii="Times New Roman" w:hAnsi="Times New Roman"/>
                <w:sz w:val="28"/>
                <w:szCs w:val="28"/>
              </w:rPr>
              <w:t xml:space="preserve">муниципального округа Тверской области </w:t>
            </w:r>
            <w:r>
              <w:rPr>
                <w:rFonts w:ascii="Times New Roman" w:hAnsi="Times New Roman"/>
                <w:sz w:val="28"/>
                <w:szCs w:val="28"/>
              </w:rPr>
              <w:t xml:space="preserve">               </w:t>
            </w:r>
            <w:r w:rsidRPr="00790638">
              <w:rPr>
                <w:rFonts w:ascii="Times New Roman" w:hAnsi="Times New Roman"/>
                <w:sz w:val="28"/>
                <w:szCs w:val="28"/>
              </w:rPr>
              <w:t>первого созыва</w:t>
            </w:r>
          </w:p>
          <w:p w:rsidR="00125A85" w:rsidRPr="00790638" w:rsidRDefault="00125A85" w:rsidP="00397B74">
            <w:pPr>
              <w:jc w:val="center"/>
              <w:rPr>
                <w:rFonts w:ascii="Times New Roman" w:hAnsi="Times New Roman"/>
                <w:b/>
                <w:sz w:val="28"/>
                <w:szCs w:val="28"/>
              </w:rPr>
            </w:pPr>
            <w:r w:rsidRPr="00790638">
              <w:rPr>
                <w:rFonts w:ascii="Times New Roman" w:hAnsi="Times New Roman"/>
                <w:b/>
                <w:sz w:val="28"/>
                <w:szCs w:val="28"/>
              </w:rPr>
              <w:t>НАБЛЮДАТЕЛЬ</w:t>
            </w:r>
          </w:p>
          <w:p w:rsidR="00125A85" w:rsidRPr="00790638" w:rsidRDefault="00125A85" w:rsidP="00397B74">
            <w:pPr>
              <w:jc w:val="center"/>
              <w:rPr>
                <w:rFonts w:ascii="Times New Roman" w:hAnsi="Times New Roman"/>
                <w:i/>
                <w:sz w:val="18"/>
                <w:szCs w:val="18"/>
              </w:rPr>
            </w:pPr>
            <w:r w:rsidRPr="00790638">
              <w:rPr>
                <w:rFonts w:ascii="Times New Roman" w:hAnsi="Times New Roman"/>
                <w:i/>
                <w:sz w:val="28"/>
                <w:szCs w:val="28"/>
              </w:rPr>
              <w:t>_____________________________________</w:t>
            </w:r>
          </w:p>
          <w:p w:rsidR="00125A85" w:rsidRPr="00790638" w:rsidRDefault="00125A85" w:rsidP="00397B74">
            <w:pPr>
              <w:jc w:val="center"/>
              <w:rPr>
                <w:rFonts w:ascii="Times New Roman" w:hAnsi="Times New Roman"/>
                <w:i/>
                <w:sz w:val="18"/>
                <w:szCs w:val="18"/>
              </w:rPr>
            </w:pPr>
            <w:r w:rsidRPr="00790638">
              <w:rPr>
                <w:rFonts w:ascii="Times New Roman" w:hAnsi="Times New Roman"/>
                <w:i/>
                <w:sz w:val="18"/>
                <w:szCs w:val="18"/>
              </w:rPr>
              <w:t>(фамилия, имя, отчество)</w:t>
            </w:r>
          </w:p>
          <w:p w:rsidR="00125A85" w:rsidRPr="00790638" w:rsidRDefault="00125A85" w:rsidP="00397B74">
            <w:pPr>
              <w:spacing w:line="240" w:lineRule="auto"/>
              <w:jc w:val="center"/>
              <w:rPr>
                <w:rFonts w:ascii="Times New Roman" w:hAnsi="Times New Roman"/>
                <w:sz w:val="28"/>
                <w:szCs w:val="28"/>
              </w:rPr>
            </w:pPr>
            <w:r w:rsidRPr="00790638">
              <w:rPr>
                <w:rFonts w:ascii="Times New Roman" w:hAnsi="Times New Roman"/>
                <w:sz w:val="28"/>
                <w:szCs w:val="28"/>
              </w:rPr>
              <w:t xml:space="preserve">направлен кандидатом по </w:t>
            </w:r>
            <w:r>
              <w:rPr>
                <w:rFonts w:ascii="Times New Roman" w:hAnsi="Times New Roman"/>
                <w:sz w:val="28"/>
                <w:szCs w:val="28"/>
              </w:rPr>
              <w:t>одномандатному</w:t>
            </w:r>
            <w:r w:rsidRPr="00790638">
              <w:rPr>
                <w:rFonts w:ascii="Times New Roman" w:hAnsi="Times New Roman"/>
                <w:sz w:val="28"/>
                <w:szCs w:val="28"/>
              </w:rPr>
              <w:t xml:space="preserve"> избирательному округу №____</w:t>
            </w:r>
          </w:p>
          <w:p w:rsidR="00125A85" w:rsidRPr="00790638" w:rsidRDefault="00125A85" w:rsidP="00397B74">
            <w:pPr>
              <w:spacing w:line="240" w:lineRule="auto"/>
              <w:jc w:val="center"/>
              <w:rPr>
                <w:rFonts w:ascii="Times New Roman" w:hAnsi="Times New Roman"/>
                <w:sz w:val="28"/>
                <w:szCs w:val="28"/>
              </w:rPr>
            </w:pPr>
            <w:r w:rsidRPr="00790638">
              <w:rPr>
                <w:rFonts w:ascii="Times New Roman" w:hAnsi="Times New Roman"/>
                <w:sz w:val="28"/>
                <w:szCs w:val="28"/>
              </w:rPr>
              <w:t>______________________________________________</w:t>
            </w:r>
          </w:p>
          <w:p w:rsidR="00125A85" w:rsidRPr="00790638" w:rsidRDefault="00125A85" w:rsidP="00397B74">
            <w:pPr>
              <w:spacing w:line="240" w:lineRule="auto"/>
              <w:jc w:val="center"/>
              <w:rPr>
                <w:rFonts w:ascii="Times New Roman" w:hAnsi="Times New Roman"/>
                <w:i/>
                <w:sz w:val="18"/>
                <w:szCs w:val="18"/>
              </w:rPr>
            </w:pPr>
            <w:r w:rsidRPr="00790638">
              <w:rPr>
                <w:rFonts w:ascii="Times New Roman" w:hAnsi="Times New Roman"/>
                <w:i/>
                <w:sz w:val="18"/>
                <w:szCs w:val="18"/>
              </w:rPr>
              <w:t xml:space="preserve"> (фамилия, имя, отчество)</w:t>
            </w:r>
          </w:p>
          <w:p w:rsidR="00125A85" w:rsidRPr="00790638" w:rsidRDefault="00125A85" w:rsidP="00397B74">
            <w:pPr>
              <w:spacing w:line="240" w:lineRule="auto"/>
              <w:jc w:val="center"/>
            </w:pPr>
            <w:r w:rsidRPr="00790638">
              <w:rPr>
                <w:rFonts w:ascii="Times New Roman" w:hAnsi="Times New Roman"/>
                <w:sz w:val="28"/>
                <w:szCs w:val="28"/>
              </w:rPr>
              <w:t>Участковая избирательная комиссия избирательного участка №__</w:t>
            </w:r>
          </w:p>
        </w:tc>
      </w:tr>
      <w:tr w:rsidR="00125A85" w:rsidRPr="00790638" w:rsidTr="00A40E61">
        <w:tc>
          <w:tcPr>
            <w:tcW w:w="6656" w:type="dxa"/>
          </w:tcPr>
          <w:p w:rsidR="00125A85" w:rsidRPr="00790638" w:rsidRDefault="00125A85" w:rsidP="00397B74">
            <w:pPr>
              <w:shd w:val="clear" w:color="auto" w:fill="FFFFFF"/>
              <w:spacing w:line="240" w:lineRule="auto"/>
              <w:jc w:val="center"/>
              <w:rPr>
                <w:rFonts w:ascii="Times New Roman" w:hAnsi="Times New Roman"/>
                <w:bCs/>
                <w:color w:val="000000"/>
                <w:sz w:val="28"/>
                <w:szCs w:val="28"/>
              </w:rPr>
            </w:pPr>
            <w:r w:rsidRPr="00790638">
              <w:rPr>
                <w:rFonts w:ascii="Times New Roman" w:hAnsi="Times New Roman"/>
                <w:bCs/>
                <w:color w:val="000000"/>
                <w:sz w:val="28"/>
                <w:szCs w:val="28"/>
              </w:rPr>
              <w:t xml:space="preserve">Выборы депутатов Думы </w:t>
            </w:r>
            <w:r>
              <w:rPr>
                <w:rFonts w:ascii="Times New Roman" w:hAnsi="Times New Roman"/>
                <w:bCs/>
                <w:color w:val="000000"/>
                <w:sz w:val="28"/>
                <w:szCs w:val="28"/>
              </w:rPr>
              <w:t>Вышневолоцкого</w:t>
            </w:r>
            <w:r w:rsidRPr="00790638">
              <w:rPr>
                <w:rFonts w:ascii="Times New Roman" w:hAnsi="Times New Roman"/>
                <w:bCs/>
                <w:color w:val="000000"/>
                <w:sz w:val="28"/>
                <w:szCs w:val="28"/>
              </w:rPr>
              <w:t xml:space="preserve"> муниципального округа Тверской области </w:t>
            </w:r>
            <w:r>
              <w:rPr>
                <w:rFonts w:ascii="Times New Roman" w:hAnsi="Times New Roman"/>
                <w:bCs/>
                <w:color w:val="000000"/>
                <w:sz w:val="28"/>
                <w:szCs w:val="28"/>
              </w:rPr>
              <w:t xml:space="preserve">               </w:t>
            </w:r>
            <w:r w:rsidRPr="00790638">
              <w:rPr>
                <w:rFonts w:ascii="Times New Roman" w:hAnsi="Times New Roman"/>
                <w:bCs/>
                <w:color w:val="000000"/>
                <w:sz w:val="28"/>
                <w:szCs w:val="28"/>
              </w:rPr>
              <w:t>первого созыва</w:t>
            </w:r>
          </w:p>
          <w:p w:rsidR="00125A85" w:rsidRPr="00790638" w:rsidRDefault="00125A85" w:rsidP="00397B74">
            <w:pPr>
              <w:shd w:val="clear" w:color="auto" w:fill="FFFFFF"/>
              <w:spacing w:line="240" w:lineRule="auto"/>
              <w:jc w:val="center"/>
              <w:rPr>
                <w:rFonts w:ascii="Times New Roman" w:hAnsi="Times New Roman"/>
                <w:b/>
                <w:bCs/>
                <w:color w:val="000000"/>
                <w:sz w:val="28"/>
                <w:szCs w:val="28"/>
              </w:rPr>
            </w:pPr>
            <w:r w:rsidRPr="00790638">
              <w:rPr>
                <w:rFonts w:ascii="Times New Roman" w:hAnsi="Times New Roman"/>
                <w:b/>
                <w:bCs/>
                <w:color w:val="000000"/>
                <w:sz w:val="28"/>
                <w:szCs w:val="28"/>
              </w:rPr>
              <w:t>НАБЛЮДАТЕЛЬ</w:t>
            </w:r>
          </w:p>
          <w:p w:rsidR="00125A85" w:rsidRPr="00790638" w:rsidRDefault="00125A85" w:rsidP="00397B74">
            <w:pPr>
              <w:shd w:val="clear" w:color="auto" w:fill="FFFFFF"/>
              <w:spacing w:line="240" w:lineRule="auto"/>
              <w:jc w:val="center"/>
              <w:rPr>
                <w:rFonts w:ascii="Times New Roman" w:hAnsi="Times New Roman"/>
                <w:sz w:val="28"/>
                <w:szCs w:val="28"/>
              </w:rPr>
            </w:pPr>
            <w:r w:rsidRPr="00790638">
              <w:rPr>
                <w:rFonts w:ascii="Times New Roman" w:hAnsi="Times New Roman"/>
                <w:b/>
                <w:bCs/>
                <w:color w:val="000000"/>
                <w:sz w:val="28"/>
                <w:szCs w:val="28"/>
              </w:rPr>
              <w:t>______________</w:t>
            </w:r>
            <w:r>
              <w:rPr>
                <w:rFonts w:ascii="Times New Roman" w:hAnsi="Times New Roman"/>
                <w:b/>
                <w:bCs/>
                <w:color w:val="000000"/>
                <w:sz w:val="28"/>
                <w:szCs w:val="28"/>
              </w:rPr>
              <w:t>_</w:t>
            </w:r>
            <w:r w:rsidRPr="00790638">
              <w:rPr>
                <w:rFonts w:ascii="Times New Roman" w:hAnsi="Times New Roman"/>
                <w:b/>
                <w:bCs/>
                <w:color w:val="000000"/>
                <w:sz w:val="28"/>
                <w:szCs w:val="28"/>
              </w:rPr>
              <w:t>________________________</w:t>
            </w:r>
          </w:p>
          <w:p w:rsidR="00125A85" w:rsidRPr="00790638" w:rsidRDefault="00125A85" w:rsidP="00397B74">
            <w:pPr>
              <w:spacing w:line="240" w:lineRule="auto"/>
              <w:jc w:val="center"/>
              <w:rPr>
                <w:rFonts w:ascii="Times New Roman" w:hAnsi="Times New Roman"/>
                <w:i/>
                <w:sz w:val="18"/>
                <w:szCs w:val="18"/>
              </w:rPr>
            </w:pPr>
            <w:r w:rsidRPr="00790638">
              <w:rPr>
                <w:rFonts w:ascii="Times New Roman" w:hAnsi="Times New Roman"/>
                <w:i/>
                <w:sz w:val="18"/>
                <w:szCs w:val="18"/>
              </w:rPr>
              <w:t>(фамилия, имя, отчество)</w:t>
            </w:r>
          </w:p>
          <w:p w:rsidR="00125A85" w:rsidRPr="00790638" w:rsidRDefault="00125A85" w:rsidP="00397B74">
            <w:pPr>
              <w:spacing w:line="240" w:lineRule="auto"/>
              <w:jc w:val="center"/>
              <w:rPr>
                <w:rFonts w:ascii="Times New Roman" w:hAnsi="Times New Roman"/>
                <w:sz w:val="28"/>
                <w:szCs w:val="28"/>
              </w:rPr>
            </w:pPr>
            <w:r w:rsidRPr="00790638">
              <w:rPr>
                <w:rFonts w:ascii="Times New Roman" w:hAnsi="Times New Roman"/>
                <w:sz w:val="28"/>
                <w:szCs w:val="28"/>
              </w:rPr>
              <w:t>направлен ______________________________________________</w:t>
            </w:r>
          </w:p>
          <w:p w:rsidR="00125A85" w:rsidRPr="00790638" w:rsidRDefault="00125A85" w:rsidP="00397B74">
            <w:pPr>
              <w:spacing w:line="240" w:lineRule="auto"/>
              <w:jc w:val="center"/>
              <w:rPr>
                <w:rFonts w:ascii="Times New Roman" w:hAnsi="Times New Roman"/>
                <w:i/>
                <w:sz w:val="18"/>
                <w:szCs w:val="18"/>
              </w:rPr>
            </w:pPr>
            <w:r w:rsidRPr="00790638">
              <w:rPr>
                <w:rFonts w:ascii="Times New Roman" w:hAnsi="Times New Roman"/>
                <w:i/>
                <w:sz w:val="18"/>
                <w:szCs w:val="18"/>
              </w:rPr>
              <w:t>(наименование избирательного объединения или субъекта общественного контроля)</w:t>
            </w:r>
          </w:p>
          <w:p w:rsidR="00125A85" w:rsidRPr="00790638" w:rsidRDefault="00125A85" w:rsidP="00397B74">
            <w:pPr>
              <w:shd w:val="clear" w:color="auto" w:fill="FFFFFF"/>
              <w:spacing w:line="240" w:lineRule="auto"/>
              <w:jc w:val="center"/>
              <w:rPr>
                <w:rFonts w:ascii="Times New Roman" w:hAnsi="Times New Roman"/>
                <w:sz w:val="28"/>
                <w:szCs w:val="28"/>
              </w:rPr>
            </w:pPr>
            <w:r w:rsidRPr="00790638">
              <w:rPr>
                <w:rFonts w:ascii="Times New Roman" w:hAnsi="Times New Roman"/>
                <w:sz w:val="28"/>
                <w:szCs w:val="28"/>
              </w:rPr>
              <w:t>Участковая избирательная комиссия избирательного участка №__</w:t>
            </w:r>
          </w:p>
        </w:tc>
      </w:tr>
    </w:tbl>
    <w:p w:rsidR="00125A85" w:rsidRDefault="00125A85" w:rsidP="00B80989">
      <w:pPr>
        <w:spacing w:line="360" w:lineRule="auto"/>
        <w:jc w:val="both"/>
        <w:rPr>
          <w:szCs w:val="28"/>
        </w:rPr>
      </w:pPr>
    </w:p>
    <w:p w:rsidR="00125A85" w:rsidRPr="00C750F5" w:rsidRDefault="00125A85" w:rsidP="00B80989">
      <w:pPr>
        <w:spacing w:before="120" w:line="360" w:lineRule="auto"/>
        <w:jc w:val="both"/>
        <w:rPr>
          <w:rFonts w:ascii="Times New Roman" w:hAnsi="Times New Roman"/>
          <w:sz w:val="28"/>
          <w:szCs w:val="28"/>
        </w:rPr>
      </w:pPr>
      <w:r w:rsidRPr="00C750F5">
        <w:rPr>
          <w:rFonts w:ascii="Times New Roman" w:hAnsi="Times New Roman"/>
          <w:sz w:val="28"/>
          <w:szCs w:val="28"/>
        </w:rPr>
        <w:t>Примечание.</w:t>
      </w:r>
    </w:p>
    <w:p w:rsidR="00125A85" w:rsidRPr="00B80989" w:rsidRDefault="00125A85" w:rsidP="00B80989">
      <w:pPr>
        <w:autoSpaceDE w:val="0"/>
        <w:autoSpaceDN w:val="0"/>
        <w:adjustRightInd w:val="0"/>
        <w:spacing w:line="336" w:lineRule="auto"/>
        <w:ind w:firstLine="709"/>
        <w:jc w:val="both"/>
        <w:rPr>
          <w:rFonts w:ascii="Times New Roman" w:hAnsi="Times New Roman"/>
          <w:sz w:val="28"/>
          <w:szCs w:val="28"/>
        </w:rPr>
      </w:pPr>
      <w:r w:rsidRPr="00B80989">
        <w:rPr>
          <w:rFonts w:ascii="Times New Roman" w:hAnsi="Times New Roman"/>
          <w:sz w:val="28"/>
          <w:szCs w:val="28"/>
        </w:rPr>
        <w:t xml:space="preserve">Нагрудный знак наблюдателя </w:t>
      </w:r>
      <w:r w:rsidRPr="00B80989">
        <w:rPr>
          <w:rFonts w:ascii="Times New Roman" w:hAnsi="Times New Roman"/>
          <w:spacing w:val="-6"/>
          <w:sz w:val="28"/>
          <w:szCs w:val="28"/>
        </w:rPr>
        <w:t>представляет собой прямоугольную карточку размером не более 100 </w:t>
      </w:r>
      <w:r w:rsidRPr="00B80989">
        <w:rPr>
          <w:rFonts w:ascii="Times New Roman" w:hAnsi="Times New Roman"/>
          <w:spacing w:val="-6"/>
          <w:sz w:val="28"/>
          <w:szCs w:val="28"/>
          <w:lang w:val="en-US"/>
        </w:rPr>
        <w:t>x</w:t>
      </w:r>
      <w:r w:rsidRPr="00B80989">
        <w:rPr>
          <w:rFonts w:ascii="Times New Roman" w:hAnsi="Times New Roman"/>
          <w:spacing w:val="-6"/>
          <w:sz w:val="28"/>
          <w:szCs w:val="28"/>
        </w:rPr>
        <w:t> </w:t>
      </w:r>
      <w:smartTag w:uri="urn:schemas-microsoft-com:office:smarttags" w:element="metricconverter">
        <w:smartTagPr>
          <w:attr w:name="ProductID" w:val="65 мм"/>
        </w:smartTagPr>
        <w:r w:rsidRPr="00B80989">
          <w:rPr>
            <w:rFonts w:ascii="Times New Roman" w:hAnsi="Times New Roman"/>
            <w:spacing w:val="-6"/>
            <w:sz w:val="28"/>
            <w:szCs w:val="28"/>
          </w:rPr>
          <w:t>65 мм</w:t>
        </w:r>
      </w:smartTag>
      <w:r w:rsidRPr="00B80989">
        <w:rPr>
          <w:rFonts w:ascii="Times New Roman" w:hAnsi="Times New Roman"/>
          <w:spacing w:val="-6"/>
          <w:sz w:val="28"/>
          <w:szCs w:val="28"/>
        </w:rPr>
        <w:t>,</w:t>
      </w:r>
      <w:r w:rsidRPr="00B80989">
        <w:rPr>
          <w:rFonts w:ascii="Times New Roman" w:hAnsi="Times New Roman"/>
          <w:sz w:val="28"/>
          <w:szCs w:val="28"/>
        </w:rPr>
        <w:t xml:space="preserve"> изготовленную, как правило, из плотной бумаги белого цвета, с указанием фамилии, имени и отчества наблюдателя, наименования субъекта общественного контроля, указанного в пунктах 1 и 2 части 1 статьи 9 Федерального закона «Об основах общественного контроля в Российской Федерации» (общественная палата Тверской области), фамилии, имени и отчества зарегистрированного кандидата, направивших наблюдателя в избирательную комиссию.</w:t>
      </w:r>
    </w:p>
    <w:p w:rsidR="00125A85" w:rsidRPr="00B80989" w:rsidRDefault="00125A85" w:rsidP="00B80989">
      <w:pPr>
        <w:autoSpaceDE w:val="0"/>
        <w:autoSpaceDN w:val="0"/>
        <w:adjustRightInd w:val="0"/>
        <w:spacing w:line="336" w:lineRule="auto"/>
        <w:ind w:firstLine="709"/>
        <w:jc w:val="both"/>
        <w:rPr>
          <w:rFonts w:ascii="Times New Roman" w:hAnsi="Times New Roman"/>
          <w:sz w:val="28"/>
          <w:szCs w:val="28"/>
        </w:rPr>
      </w:pPr>
      <w:r w:rsidRPr="00B80989">
        <w:rPr>
          <w:rFonts w:ascii="Times New Roman" w:hAnsi="Times New Roman"/>
          <w:sz w:val="28"/>
          <w:szCs w:val="28"/>
        </w:rPr>
        <w:t>Нагрудный знак наблюдателя не должен содержать признаков предвыборной агитации.</w:t>
      </w:r>
    </w:p>
    <w:p w:rsidR="00125A85" w:rsidRPr="00B80989" w:rsidRDefault="00125A85" w:rsidP="00B80989">
      <w:pPr>
        <w:spacing w:line="336" w:lineRule="auto"/>
        <w:ind w:firstLine="709"/>
        <w:jc w:val="both"/>
        <w:rPr>
          <w:rFonts w:ascii="Times New Roman" w:hAnsi="Times New Roman"/>
          <w:sz w:val="28"/>
          <w:szCs w:val="28"/>
        </w:rPr>
      </w:pPr>
      <w:r w:rsidRPr="00B80989">
        <w:rPr>
          <w:rFonts w:ascii="Times New Roman" w:hAnsi="Times New Roman"/>
          <w:sz w:val="28"/>
          <w:szCs w:val="28"/>
        </w:rPr>
        <w:t>Текст может наноситься на карточку машинописным, рукописным либо комбинированным способом. При заполнении карточки машинописным способом слово «Наблюдатель», их фамилии, наименование субъекта общественного контроля, фамилию, имя, отчество зарегистрированного кандидата, назначивших (направивших) обладателя нагрудного знака в избирательную комиссию, рекомендуется набирать жирным шрифтом черного цвета размером не более 18 пунктов, остальной текст – шрифтом черного цвета размером не более 14 пунктов.</w:t>
      </w:r>
    </w:p>
    <w:p w:rsidR="00125A85" w:rsidRPr="00B80989" w:rsidRDefault="00125A85" w:rsidP="00B80989">
      <w:pPr>
        <w:spacing w:line="336" w:lineRule="auto"/>
        <w:ind w:firstLine="709"/>
        <w:jc w:val="both"/>
        <w:rPr>
          <w:rFonts w:ascii="Times New Roman" w:hAnsi="Times New Roman"/>
          <w:bCs/>
          <w:sz w:val="28"/>
          <w:szCs w:val="28"/>
        </w:rPr>
      </w:pPr>
      <w:r w:rsidRPr="00B80989">
        <w:rPr>
          <w:rFonts w:ascii="Times New Roman" w:hAnsi="Times New Roman"/>
          <w:sz w:val="28"/>
          <w:szCs w:val="28"/>
        </w:rPr>
        <w:t xml:space="preserve">При заполнении карточки рукописным способом </w:t>
      </w:r>
      <w:r w:rsidRPr="00B80989">
        <w:rPr>
          <w:rFonts w:ascii="Times New Roman" w:hAnsi="Times New Roman"/>
          <w:bCs/>
          <w:sz w:val="28"/>
          <w:szCs w:val="28"/>
        </w:rPr>
        <w:t>рекомендуется писать текст разборчиво синими или черными чернилами.</w:t>
      </w:r>
    </w:p>
    <w:p w:rsidR="00125A85" w:rsidRPr="00B80989" w:rsidRDefault="00125A85" w:rsidP="00B80989">
      <w:pPr>
        <w:spacing w:line="336" w:lineRule="auto"/>
        <w:ind w:firstLine="709"/>
        <w:jc w:val="both"/>
        <w:rPr>
          <w:rFonts w:ascii="Times New Roman" w:hAnsi="Times New Roman"/>
          <w:sz w:val="28"/>
          <w:szCs w:val="28"/>
        </w:rPr>
      </w:pPr>
      <w:r w:rsidRPr="00B80989">
        <w:rPr>
          <w:rFonts w:ascii="Times New Roman" w:hAnsi="Times New Roman"/>
          <w:sz w:val="28"/>
          <w:szCs w:val="28"/>
        </w:rPr>
        <w:t>Нагрудные знаки рекомендуется прикреплять к одежде.</w:t>
      </w:r>
    </w:p>
    <w:p w:rsidR="00125A85" w:rsidRPr="00B80989" w:rsidRDefault="00125A85" w:rsidP="00B80989">
      <w:pPr>
        <w:spacing w:line="360" w:lineRule="auto"/>
        <w:ind w:firstLine="708"/>
        <w:jc w:val="both"/>
        <w:rPr>
          <w:rFonts w:ascii="Times New Roman" w:hAnsi="Times New Roman"/>
          <w:sz w:val="28"/>
          <w:szCs w:val="28"/>
        </w:rPr>
      </w:pPr>
      <w:r w:rsidRPr="00B80989">
        <w:rPr>
          <w:rFonts w:ascii="Times New Roman" w:hAnsi="Times New Roman"/>
          <w:sz w:val="28"/>
          <w:szCs w:val="28"/>
        </w:rPr>
        <w:t>При использовании предлагаемой формы нагрудного знака линейки и текст под ними не воспроизводится.</w:t>
      </w:r>
    </w:p>
    <w:p w:rsidR="00125A85" w:rsidRPr="00C750F5" w:rsidRDefault="00125A85" w:rsidP="00B80989">
      <w:pPr>
        <w:spacing w:line="360" w:lineRule="auto"/>
        <w:ind w:firstLine="708"/>
        <w:jc w:val="both"/>
        <w:rPr>
          <w:rFonts w:ascii="Times New Roman" w:hAnsi="Times New Roman"/>
          <w:sz w:val="28"/>
          <w:szCs w:val="28"/>
        </w:rPr>
      </w:pPr>
      <w:r w:rsidRPr="00B80989">
        <w:rPr>
          <w:rFonts w:ascii="Times New Roman" w:hAnsi="Times New Roman"/>
          <w:sz w:val="28"/>
          <w:szCs w:val="28"/>
        </w:rPr>
        <w:t>Нагрудный знак не является документом, заменяющим документ о направлении наблюдателя, а также не является документом, удостоверяющим личность (он не должен иметь номер, печать, подписи и т.п.).</w:t>
      </w:r>
    </w:p>
    <w:sectPr w:rsidR="00125A85" w:rsidRPr="00C750F5" w:rsidSect="00A21B7C">
      <w:headerReference w:type="first" r:id="rId11"/>
      <w:pgSz w:w="11906" w:h="16838" w:code="9"/>
      <w:pgMar w:top="851" w:right="568" w:bottom="851" w:left="1134"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A85" w:rsidRDefault="00125A85">
      <w:pPr>
        <w:spacing w:after="0" w:line="240" w:lineRule="auto"/>
      </w:pPr>
      <w:r>
        <w:separator/>
      </w:r>
    </w:p>
  </w:endnote>
  <w:endnote w:type="continuationSeparator" w:id="0">
    <w:p w:rsidR="00125A85" w:rsidRDefault="00125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A85" w:rsidRDefault="00125A85">
      <w:pPr>
        <w:spacing w:after="0" w:line="240" w:lineRule="auto"/>
      </w:pPr>
      <w:r>
        <w:separator/>
      </w:r>
    </w:p>
  </w:footnote>
  <w:footnote w:type="continuationSeparator" w:id="0">
    <w:p w:rsidR="00125A85" w:rsidRDefault="00125A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A85" w:rsidRDefault="00125A85" w:rsidP="006B5DBB">
    <w:pPr>
      <w:pStyle w:val="ac"/>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25A85" w:rsidRDefault="00125A8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A85" w:rsidRDefault="00125A85">
    <w:pPr>
      <w:pStyle w:val="ac"/>
      <w:jc w:val="center"/>
    </w:pPr>
  </w:p>
  <w:p w:rsidR="00125A85" w:rsidRDefault="00125A8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A85" w:rsidRDefault="00342ADA">
    <w:pPr>
      <w:pStyle w:val="ac"/>
      <w:jc w:val="center"/>
    </w:pPr>
    <w:r>
      <w:fldChar w:fldCharType="begin"/>
    </w:r>
    <w:r>
      <w:instrText>PAGE   \* MERGEFORMAT</w:instrText>
    </w:r>
    <w:r>
      <w:fldChar w:fldCharType="separate"/>
    </w:r>
    <w:r w:rsidR="00125A85">
      <w:rPr>
        <w:noProof/>
      </w:rPr>
      <w:t>1</w:t>
    </w:r>
    <w:r>
      <w:rPr>
        <w:noProof/>
      </w:rPr>
      <w:fldChar w:fldCharType="end"/>
    </w:r>
  </w:p>
  <w:p w:rsidR="00125A85" w:rsidRDefault="00125A85">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A85" w:rsidRPr="002D7E50" w:rsidRDefault="00125A85" w:rsidP="00257CBC">
    <w:pPr>
      <w:pStyle w:val="ac"/>
      <w:jc w:val="center"/>
    </w:pPr>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09"/>
        </w:tabs>
        <w:ind w:left="720" w:hanging="360"/>
      </w:pPr>
      <w:rPr>
        <w:rFonts w:cs="Times New Roman"/>
        <w:b/>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eastAsia="Times New Roman"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singleLevel"/>
    <w:tmpl w:val="00000002"/>
    <w:lvl w:ilvl="0">
      <w:start w:val="1"/>
      <w:numFmt w:val="decimal"/>
      <w:lvlText w:val="%1."/>
      <w:lvlJc w:val="left"/>
      <w:pPr>
        <w:tabs>
          <w:tab w:val="num" w:pos="0"/>
        </w:tabs>
        <w:ind w:left="720" w:hanging="360"/>
      </w:pPr>
      <w:rPr>
        <w:rFonts w:cs="Times New Roman"/>
        <w:color w:val="000000"/>
      </w:rPr>
    </w:lvl>
  </w:abstractNum>
  <w:abstractNum w:abstractNumId="2">
    <w:nsid w:val="00000003"/>
    <w:multiLevelType w:val="multilevel"/>
    <w:tmpl w:val="00000003"/>
    <w:name w:val="WW8Num5"/>
    <w:lvl w:ilvl="0">
      <w:start w:val="1"/>
      <w:numFmt w:val="decimal"/>
      <w:lvlText w:val="%1."/>
      <w:lvlJc w:val="left"/>
      <w:pPr>
        <w:tabs>
          <w:tab w:val="num" w:pos="720"/>
        </w:tabs>
        <w:ind w:left="720" w:hanging="360"/>
      </w:pPr>
      <w:rPr>
        <w:rFonts w:eastAsia="Times New Roman" w:cs="Times New Roman"/>
      </w:rPr>
    </w:lvl>
    <w:lvl w:ilvl="1">
      <w:start w:val="1"/>
      <w:numFmt w:val="decimal"/>
      <w:lvlText w:val="%2."/>
      <w:lvlJc w:val="left"/>
      <w:pPr>
        <w:tabs>
          <w:tab w:val="num" w:pos="1080"/>
        </w:tabs>
        <w:ind w:left="1080" w:hanging="360"/>
      </w:pPr>
      <w:rPr>
        <w:rFonts w:eastAsia="Times New Roman"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14"/>
    <w:lvl w:ilvl="0">
      <w:start w:val="1"/>
      <w:numFmt w:val="decimal"/>
      <w:lvlText w:val="%1."/>
      <w:lvlJc w:val="left"/>
      <w:pPr>
        <w:tabs>
          <w:tab w:val="num" w:pos="709"/>
        </w:tabs>
        <w:ind w:left="720" w:hanging="360"/>
      </w:pPr>
      <w:rPr>
        <w:rFonts w:eastAsia="Times New Roman" w:cs="Times New Roman"/>
      </w:rPr>
    </w:lvl>
    <w:lvl w:ilvl="1">
      <w:start w:val="1"/>
      <w:numFmt w:val="decimal"/>
      <w:lvlText w:val="%2."/>
      <w:lvlJc w:val="left"/>
      <w:pPr>
        <w:tabs>
          <w:tab w:val="num" w:pos="1080"/>
        </w:tabs>
        <w:ind w:left="1080" w:hanging="360"/>
      </w:pPr>
      <w:rPr>
        <w:rFonts w:eastAsia="Times New Roman"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840791"/>
    <w:multiLevelType w:val="hybridMultilevel"/>
    <w:tmpl w:val="C7B2900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5">
    <w:nsid w:val="06360498"/>
    <w:multiLevelType w:val="hybridMultilevel"/>
    <w:tmpl w:val="0F162CCA"/>
    <w:lvl w:ilvl="0" w:tplc="0419000F">
      <w:start w:val="1"/>
      <w:numFmt w:val="decimal"/>
      <w:lvlText w:val="%1."/>
      <w:lvlJc w:val="left"/>
      <w:pPr>
        <w:tabs>
          <w:tab w:val="num" w:pos="928"/>
        </w:tabs>
        <w:ind w:left="928"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0A8B2F06"/>
    <w:multiLevelType w:val="hybridMultilevel"/>
    <w:tmpl w:val="B5E83800"/>
    <w:lvl w:ilvl="0" w:tplc="C7545610">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590CB3"/>
    <w:multiLevelType w:val="hybridMultilevel"/>
    <w:tmpl w:val="B81A4C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9214185"/>
    <w:multiLevelType w:val="multilevel"/>
    <w:tmpl w:val="00000004"/>
    <w:lvl w:ilvl="0">
      <w:start w:val="1"/>
      <w:numFmt w:val="decimal"/>
      <w:lvlText w:val="%1."/>
      <w:lvlJc w:val="left"/>
      <w:pPr>
        <w:tabs>
          <w:tab w:val="num" w:pos="709"/>
        </w:tabs>
        <w:ind w:left="720" w:hanging="360"/>
      </w:pPr>
      <w:rPr>
        <w:rFonts w:eastAsia="Times New Roman" w:cs="Times New Roman"/>
      </w:rPr>
    </w:lvl>
    <w:lvl w:ilvl="1">
      <w:start w:val="1"/>
      <w:numFmt w:val="decimal"/>
      <w:lvlText w:val="%2."/>
      <w:lvlJc w:val="left"/>
      <w:pPr>
        <w:tabs>
          <w:tab w:val="num" w:pos="1080"/>
        </w:tabs>
        <w:ind w:left="1080" w:hanging="360"/>
      </w:pPr>
      <w:rPr>
        <w:rFonts w:eastAsia="Times New Roman" w:cs="Times New Roman"/>
      </w:rPr>
    </w:lvl>
    <w:lvl w:ilvl="2">
      <w:start w:val="1"/>
      <w:numFmt w:val="decimal"/>
      <w:lvlText w:val="%3."/>
      <w:lvlJc w:val="left"/>
      <w:pPr>
        <w:tabs>
          <w:tab w:val="num" w:pos="1070"/>
        </w:tabs>
        <w:ind w:left="107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214A444E"/>
    <w:multiLevelType w:val="hybridMultilevel"/>
    <w:tmpl w:val="0CF2F7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1024E99"/>
    <w:multiLevelType w:val="hybridMultilevel"/>
    <w:tmpl w:val="6B422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1C76BB"/>
    <w:multiLevelType w:val="hybridMultilevel"/>
    <w:tmpl w:val="533C9E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AEA558C"/>
    <w:multiLevelType w:val="hybridMultilevel"/>
    <w:tmpl w:val="DD7435D2"/>
    <w:lvl w:ilvl="0" w:tplc="476A41AC">
      <w:start w:val="1"/>
      <w:numFmt w:val="decimal"/>
      <w:lvlText w:val="%1."/>
      <w:lvlJc w:val="left"/>
      <w:pPr>
        <w:ind w:left="5080"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3DE549C4"/>
    <w:multiLevelType w:val="hybridMultilevel"/>
    <w:tmpl w:val="C33EA77C"/>
    <w:lvl w:ilvl="0" w:tplc="72269814">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4">
    <w:nsid w:val="3ED53C48"/>
    <w:multiLevelType w:val="multilevel"/>
    <w:tmpl w:val="9D5E8C68"/>
    <w:lvl w:ilvl="0">
      <w:start w:val="2"/>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5">
    <w:nsid w:val="476E18A1"/>
    <w:multiLevelType w:val="hybridMultilevel"/>
    <w:tmpl w:val="F65A9338"/>
    <w:lvl w:ilvl="0" w:tplc="225A3E7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6">
    <w:nsid w:val="479A3541"/>
    <w:multiLevelType w:val="hybridMultilevel"/>
    <w:tmpl w:val="0ED8E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865F7F"/>
    <w:multiLevelType w:val="hybridMultilevel"/>
    <w:tmpl w:val="06367F00"/>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F260D07"/>
    <w:multiLevelType w:val="hybridMultilevel"/>
    <w:tmpl w:val="D6226CDE"/>
    <w:lvl w:ilvl="0" w:tplc="E486A35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6F2D6046"/>
    <w:multiLevelType w:val="hybridMultilevel"/>
    <w:tmpl w:val="5BC886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09439C2"/>
    <w:multiLevelType w:val="hybridMultilevel"/>
    <w:tmpl w:val="88B60DB6"/>
    <w:lvl w:ilvl="0" w:tplc="BDB69CD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75691886"/>
    <w:multiLevelType w:val="hybridMultilevel"/>
    <w:tmpl w:val="FCCA671C"/>
    <w:lvl w:ilvl="0" w:tplc="1AF0D47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17"/>
  </w:num>
  <w:num w:numId="3">
    <w:abstractNumId w:val="5"/>
  </w:num>
  <w:num w:numId="4">
    <w:abstractNumId w:val="14"/>
  </w:num>
  <w:num w:numId="5">
    <w:abstractNumId w:val="10"/>
  </w:num>
  <w:num w:numId="6">
    <w:abstractNumId w:val="12"/>
  </w:num>
  <w:num w:numId="7">
    <w:abstractNumId w:val="1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2"/>
  </w:num>
  <w:num w:numId="12">
    <w:abstractNumId w:val="3"/>
  </w:num>
  <w:num w:numId="13">
    <w:abstractNumId w:val="4"/>
  </w:num>
  <w:num w:numId="14">
    <w:abstractNumId w:val="8"/>
  </w:num>
  <w:num w:numId="15">
    <w:abstractNumId w:val="21"/>
  </w:num>
  <w:num w:numId="16">
    <w:abstractNumId w:val="19"/>
  </w:num>
  <w:num w:numId="17">
    <w:abstractNumId w:val="13"/>
  </w:num>
  <w:num w:numId="18">
    <w:abstractNumId w:val="7"/>
  </w:num>
  <w:num w:numId="19">
    <w:abstractNumId w:val="9"/>
  </w:num>
  <w:num w:numId="20">
    <w:abstractNumId w:val="20"/>
  </w:num>
  <w:num w:numId="21">
    <w:abstractNumId w:val="11"/>
  </w:num>
  <w:num w:numId="22">
    <w:abstractNumId w:val="15"/>
  </w:num>
  <w:num w:numId="2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EBC"/>
    <w:rsid w:val="00010A70"/>
    <w:rsid w:val="00040D4E"/>
    <w:rsid w:val="000544E0"/>
    <w:rsid w:val="00096C53"/>
    <w:rsid w:val="00100F28"/>
    <w:rsid w:val="001066AD"/>
    <w:rsid w:val="00125A85"/>
    <w:rsid w:val="0014077F"/>
    <w:rsid w:val="001407A1"/>
    <w:rsid w:val="00141759"/>
    <w:rsid w:val="00161B82"/>
    <w:rsid w:val="00171DC3"/>
    <w:rsid w:val="001C3F07"/>
    <w:rsid w:val="001D5A6E"/>
    <w:rsid w:val="002034D4"/>
    <w:rsid w:val="00206C9F"/>
    <w:rsid w:val="00257CBC"/>
    <w:rsid w:val="00265C9B"/>
    <w:rsid w:val="00270454"/>
    <w:rsid w:val="00274A93"/>
    <w:rsid w:val="00275EBC"/>
    <w:rsid w:val="0027654C"/>
    <w:rsid w:val="002774C7"/>
    <w:rsid w:val="00287E4B"/>
    <w:rsid w:val="00290B53"/>
    <w:rsid w:val="002A14AC"/>
    <w:rsid w:val="002A7F76"/>
    <w:rsid w:val="002D09B3"/>
    <w:rsid w:val="002D7E50"/>
    <w:rsid w:val="002E07DB"/>
    <w:rsid w:val="002E7DC5"/>
    <w:rsid w:val="00304632"/>
    <w:rsid w:val="0031744F"/>
    <w:rsid w:val="00342ADA"/>
    <w:rsid w:val="00375407"/>
    <w:rsid w:val="003962BC"/>
    <w:rsid w:val="00397B74"/>
    <w:rsid w:val="00397E8A"/>
    <w:rsid w:val="003B1BBF"/>
    <w:rsid w:val="003B2BFE"/>
    <w:rsid w:val="003C2E18"/>
    <w:rsid w:val="003D33D9"/>
    <w:rsid w:val="00402FB7"/>
    <w:rsid w:val="004204BB"/>
    <w:rsid w:val="0042065D"/>
    <w:rsid w:val="00423D30"/>
    <w:rsid w:val="00424EB8"/>
    <w:rsid w:val="00435E71"/>
    <w:rsid w:val="004731C1"/>
    <w:rsid w:val="00484B85"/>
    <w:rsid w:val="00493E1F"/>
    <w:rsid w:val="00494A5C"/>
    <w:rsid w:val="004B390F"/>
    <w:rsid w:val="0050299E"/>
    <w:rsid w:val="00520C5B"/>
    <w:rsid w:val="0055207C"/>
    <w:rsid w:val="00564805"/>
    <w:rsid w:val="005650D3"/>
    <w:rsid w:val="0058225F"/>
    <w:rsid w:val="00591AF4"/>
    <w:rsid w:val="0059319D"/>
    <w:rsid w:val="005E2EEB"/>
    <w:rsid w:val="005F423B"/>
    <w:rsid w:val="005F599F"/>
    <w:rsid w:val="006252E2"/>
    <w:rsid w:val="00646DC4"/>
    <w:rsid w:val="0065211B"/>
    <w:rsid w:val="0066530F"/>
    <w:rsid w:val="00675EBB"/>
    <w:rsid w:val="0067623C"/>
    <w:rsid w:val="00694453"/>
    <w:rsid w:val="006B5DBB"/>
    <w:rsid w:val="006C18A9"/>
    <w:rsid w:val="0072047B"/>
    <w:rsid w:val="00733F06"/>
    <w:rsid w:val="00735ED0"/>
    <w:rsid w:val="0075617F"/>
    <w:rsid w:val="007770CF"/>
    <w:rsid w:val="00790638"/>
    <w:rsid w:val="007908BA"/>
    <w:rsid w:val="007C19C8"/>
    <w:rsid w:val="007F6599"/>
    <w:rsid w:val="00801DFB"/>
    <w:rsid w:val="008123D0"/>
    <w:rsid w:val="00813079"/>
    <w:rsid w:val="00821C31"/>
    <w:rsid w:val="00831350"/>
    <w:rsid w:val="0085339C"/>
    <w:rsid w:val="008A2C08"/>
    <w:rsid w:val="008A6EDF"/>
    <w:rsid w:val="008B0FCD"/>
    <w:rsid w:val="008B79E6"/>
    <w:rsid w:val="008C02F0"/>
    <w:rsid w:val="008C20F4"/>
    <w:rsid w:val="008D5061"/>
    <w:rsid w:val="008E56BA"/>
    <w:rsid w:val="00905B2B"/>
    <w:rsid w:val="00906BBF"/>
    <w:rsid w:val="00907EB4"/>
    <w:rsid w:val="00917A01"/>
    <w:rsid w:val="0093074B"/>
    <w:rsid w:val="00944AA1"/>
    <w:rsid w:val="00962CE6"/>
    <w:rsid w:val="009637CC"/>
    <w:rsid w:val="00967279"/>
    <w:rsid w:val="009721B9"/>
    <w:rsid w:val="00981E14"/>
    <w:rsid w:val="009A2CF1"/>
    <w:rsid w:val="009A4B44"/>
    <w:rsid w:val="009D168B"/>
    <w:rsid w:val="009E5614"/>
    <w:rsid w:val="00A07623"/>
    <w:rsid w:val="00A21B7C"/>
    <w:rsid w:val="00A3676F"/>
    <w:rsid w:val="00A40E61"/>
    <w:rsid w:val="00A41F81"/>
    <w:rsid w:val="00A44B56"/>
    <w:rsid w:val="00A70A01"/>
    <w:rsid w:val="00A7568F"/>
    <w:rsid w:val="00A93362"/>
    <w:rsid w:val="00AA7F94"/>
    <w:rsid w:val="00AB09B9"/>
    <w:rsid w:val="00AC4B94"/>
    <w:rsid w:val="00AD1694"/>
    <w:rsid w:val="00AE0BDF"/>
    <w:rsid w:val="00AE6BEF"/>
    <w:rsid w:val="00AF05E8"/>
    <w:rsid w:val="00AF7E9A"/>
    <w:rsid w:val="00B048EB"/>
    <w:rsid w:val="00B12C89"/>
    <w:rsid w:val="00B57277"/>
    <w:rsid w:val="00B80989"/>
    <w:rsid w:val="00B873D1"/>
    <w:rsid w:val="00BA7BF0"/>
    <w:rsid w:val="00BD4857"/>
    <w:rsid w:val="00BE01D1"/>
    <w:rsid w:val="00BE193D"/>
    <w:rsid w:val="00BE4807"/>
    <w:rsid w:val="00BE62FA"/>
    <w:rsid w:val="00BF320E"/>
    <w:rsid w:val="00C04237"/>
    <w:rsid w:val="00C25E67"/>
    <w:rsid w:val="00C3367B"/>
    <w:rsid w:val="00C438F0"/>
    <w:rsid w:val="00C64C1A"/>
    <w:rsid w:val="00C750F5"/>
    <w:rsid w:val="00C75B00"/>
    <w:rsid w:val="00C9479E"/>
    <w:rsid w:val="00CB30C6"/>
    <w:rsid w:val="00CC7183"/>
    <w:rsid w:val="00CE1890"/>
    <w:rsid w:val="00D01153"/>
    <w:rsid w:val="00D135A4"/>
    <w:rsid w:val="00D209A2"/>
    <w:rsid w:val="00D373AE"/>
    <w:rsid w:val="00D4483F"/>
    <w:rsid w:val="00D474CF"/>
    <w:rsid w:val="00D72E18"/>
    <w:rsid w:val="00D954FD"/>
    <w:rsid w:val="00DB7AAC"/>
    <w:rsid w:val="00DC6BA7"/>
    <w:rsid w:val="00DE5AB4"/>
    <w:rsid w:val="00DF2449"/>
    <w:rsid w:val="00E01571"/>
    <w:rsid w:val="00E117BA"/>
    <w:rsid w:val="00E204F9"/>
    <w:rsid w:val="00E2637E"/>
    <w:rsid w:val="00E37466"/>
    <w:rsid w:val="00E60F6C"/>
    <w:rsid w:val="00E65182"/>
    <w:rsid w:val="00E65D47"/>
    <w:rsid w:val="00E67BCD"/>
    <w:rsid w:val="00E91B21"/>
    <w:rsid w:val="00ED3FD3"/>
    <w:rsid w:val="00F01E63"/>
    <w:rsid w:val="00F035AA"/>
    <w:rsid w:val="00F043F1"/>
    <w:rsid w:val="00F46C66"/>
    <w:rsid w:val="00F626FA"/>
    <w:rsid w:val="00F7459A"/>
    <w:rsid w:val="00F97D64"/>
    <w:rsid w:val="00FB4514"/>
    <w:rsid w:val="00FF6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43F1"/>
    <w:pPr>
      <w:spacing w:after="200" w:line="276" w:lineRule="auto"/>
    </w:pPr>
  </w:style>
  <w:style w:type="paragraph" w:styleId="1">
    <w:name w:val="heading 1"/>
    <w:basedOn w:val="a"/>
    <w:next w:val="a"/>
    <w:link w:val="10"/>
    <w:uiPriority w:val="99"/>
    <w:qFormat/>
    <w:rsid w:val="00423D30"/>
    <w:pPr>
      <w:keepNext/>
      <w:widowControl w:val="0"/>
      <w:spacing w:after="0" w:line="240" w:lineRule="auto"/>
      <w:jc w:val="center"/>
      <w:outlineLvl w:val="0"/>
    </w:pPr>
    <w:rPr>
      <w:rFonts w:ascii="Times New Roman" w:hAnsi="Times New Roman"/>
      <w:b/>
      <w:sz w:val="28"/>
      <w:szCs w:val="20"/>
    </w:rPr>
  </w:style>
  <w:style w:type="paragraph" w:styleId="2">
    <w:name w:val="heading 2"/>
    <w:basedOn w:val="a"/>
    <w:next w:val="a"/>
    <w:link w:val="20"/>
    <w:uiPriority w:val="99"/>
    <w:qFormat/>
    <w:rsid w:val="00423D30"/>
    <w:pPr>
      <w:keepNext/>
      <w:widowControl w:val="0"/>
      <w:spacing w:after="0" w:line="240" w:lineRule="auto"/>
      <w:outlineLvl w:val="1"/>
    </w:pPr>
    <w:rPr>
      <w:rFonts w:ascii="Times New Roman" w:hAnsi="Times New Roman"/>
      <w:b/>
      <w:sz w:val="28"/>
      <w:szCs w:val="20"/>
    </w:rPr>
  </w:style>
  <w:style w:type="paragraph" w:styleId="3">
    <w:name w:val="heading 3"/>
    <w:basedOn w:val="a"/>
    <w:next w:val="a"/>
    <w:link w:val="30"/>
    <w:uiPriority w:val="99"/>
    <w:qFormat/>
    <w:rsid w:val="00423D30"/>
    <w:pPr>
      <w:keepNext/>
      <w:spacing w:after="0" w:line="240" w:lineRule="auto"/>
      <w:jc w:val="center"/>
      <w:outlineLvl w:val="2"/>
    </w:pPr>
    <w:rPr>
      <w:rFonts w:ascii="Times New Roman" w:hAnsi="Times New Roman"/>
      <w:sz w:val="28"/>
      <w:szCs w:val="20"/>
    </w:rPr>
  </w:style>
  <w:style w:type="paragraph" w:styleId="4">
    <w:name w:val="heading 4"/>
    <w:basedOn w:val="a"/>
    <w:next w:val="a"/>
    <w:link w:val="40"/>
    <w:uiPriority w:val="99"/>
    <w:qFormat/>
    <w:rsid w:val="00423D30"/>
    <w:pPr>
      <w:keepNext/>
      <w:spacing w:after="0" w:line="240" w:lineRule="auto"/>
      <w:ind w:left="1134" w:hanging="426"/>
      <w:jc w:val="center"/>
      <w:outlineLvl w:val="3"/>
    </w:pPr>
    <w:rPr>
      <w:rFonts w:ascii="Times New Roman" w:hAnsi="Times New Roman"/>
      <w:sz w:val="28"/>
      <w:szCs w:val="20"/>
    </w:rPr>
  </w:style>
  <w:style w:type="paragraph" w:styleId="5">
    <w:name w:val="heading 5"/>
    <w:basedOn w:val="a"/>
    <w:next w:val="a"/>
    <w:link w:val="50"/>
    <w:uiPriority w:val="99"/>
    <w:qFormat/>
    <w:rsid w:val="00423D30"/>
    <w:pPr>
      <w:keepNext/>
      <w:spacing w:after="0" w:line="240" w:lineRule="auto"/>
      <w:jc w:val="both"/>
      <w:outlineLvl w:val="4"/>
    </w:pPr>
    <w:rPr>
      <w:rFonts w:ascii="Times New Roman" w:hAnsi="Times New Roman"/>
      <w:sz w:val="28"/>
      <w:szCs w:val="20"/>
    </w:rPr>
  </w:style>
  <w:style w:type="paragraph" w:styleId="6">
    <w:name w:val="heading 6"/>
    <w:basedOn w:val="a"/>
    <w:next w:val="a"/>
    <w:link w:val="60"/>
    <w:uiPriority w:val="99"/>
    <w:qFormat/>
    <w:rsid w:val="00423D30"/>
    <w:pPr>
      <w:keepNext/>
      <w:tabs>
        <w:tab w:val="left" w:pos="709"/>
      </w:tabs>
      <w:spacing w:after="0" w:line="240" w:lineRule="auto"/>
      <w:ind w:left="709" w:hanging="1"/>
      <w:jc w:val="both"/>
      <w:outlineLvl w:val="5"/>
    </w:pPr>
    <w:rPr>
      <w:rFonts w:ascii="Times New Roman" w:hAnsi="Times New Roman"/>
      <w:i/>
      <w:sz w:val="28"/>
      <w:szCs w:val="20"/>
    </w:rPr>
  </w:style>
  <w:style w:type="paragraph" w:styleId="7">
    <w:name w:val="heading 7"/>
    <w:basedOn w:val="a"/>
    <w:next w:val="a"/>
    <w:link w:val="70"/>
    <w:uiPriority w:val="99"/>
    <w:qFormat/>
    <w:rsid w:val="00423D30"/>
    <w:pPr>
      <w:keepNext/>
      <w:spacing w:after="0" w:line="240" w:lineRule="auto"/>
      <w:outlineLvl w:val="6"/>
    </w:pPr>
    <w:rPr>
      <w:rFonts w:ascii="Times New Roman" w:hAnsi="Times New Roman"/>
      <w:sz w:val="28"/>
      <w:szCs w:val="20"/>
    </w:rPr>
  </w:style>
  <w:style w:type="paragraph" w:styleId="8">
    <w:name w:val="heading 8"/>
    <w:basedOn w:val="a"/>
    <w:next w:val="a"/>
    <w:link w:val="80"/>
    <w:uiPriority w:val="99"/>
    <w:qFormat/>
    <w:rsid w:val="00423D30"/>
    <w:pPr>
      <w:keepNext/>
      <w:spacing w:after="0" w:line="240" w:lineRule="auto"/>
      <w:ind w:left="708" w:firstLine="12"/>
      <w:jc w:val="both"/>
      <w:outlineLvl w:val="7"/>
    </w:pPr>
    <w:rPr>
      <w:rFonts w:ascii="Times New Roman" w:hAnsi="Times New Roman"/>
      <w:i/>
      <w:sz w:val="28"/>
      <w:szCs w:val="20"/>
    </w:rPr>
  </w:style>
  <w:style w:type="paragraph" w:styleId="9">
    <w:name w:val="heading 9"/>
    <w:basedOn w:val="a"/>
    <w:next w:val="a"/>
    <w:link w:val="90"/>
    <w:uiPriority w:val="99"/>
    <w:qFormat/>
    <w:rsid w:val="00423D30"/>
    <w:pPr>
      <w:keepNext/>
      <w:spacing w:after="0" w:line="240" w:lineRule="auto"/>
      <w:ind w:left="708"/>
      <w:jc w:val="right"/>
      <w:outlineLvl w:val="8"/>
    </w:pPr>
    <w:rPr>
      <w:rFonts w:ascii="Times New Roman" w:hAnsi="Times New Roman"/>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23D30"/>
    <w:rPr>
      <w:rFonts w:ascii="Times New Roman" w:hAnsi="Times New Roman" w:cs="Times New Roman"/>
      <w:b/>
      <w:snapToGrid w:val="0"/>
      <w:sz w:val="20"/>
      <w:szCs w:val="20"/>
      <w:lang w:eastAsia="ru-RU"/>
    </w:rPr>
  </w:style>
  <w:style w:type="character" w:customStyle="1" w:styleId="20">
    <w:name w:val="Заголовок 2 Знак"/>
    <w:basedOn w:val="a0"/>
    <w:link w:val="2"/>
    <w:uiPriority w:val="99"/>
    <w:locked/>
    <w:rsid w:val="00423D30"/>
    <w:rPr>
      <w:rFonts w:ascii="Times New Roman" w:hAnsi="Times New Roman" w:cs="Times New Roman"/>
      <w:b/>
      <w:snapToGrid w:val="0"/>
      <w:sz w:val="20"/>
      <w:szCs w:val="20"/>
      <w:lang w:eastAsia="ru-RU"/>
    </w:rPr>
  </w:style>
  <w:style w:type="character" w:customStyle="1" w:styleId="30">
    <w:name w:val="Заголовок 3 Знак"/>
    <w:basedOn w:val="a0"/>
    <w:link w:val="3"/>
    <w:uiPriority w:val="99"/>
    <w:locked/>
    <w:rsid w:val="00423D30"/>
    <w:rPr>
      <w:rFonts w:ascii="Times New Roman" w:hAnsi="Times New Roman" w:cs="Times New Roman"/>
      <w:sz w:val="20"/>
      <w:szCs w:val="20"/>
      <w:lang w:eastAsia="ru-RU"/>
    </w:rPr>
  </w:style>
  <w:style w:type="character" w:customStyle="1" w:styleId="40">
    <w:name w:val="Заголовок 4 Знак"/>
    <w:basedOn w:val="a0"/>
    <w:link w:val="4"/>
    <w:uiPriority w:val="99"/>
    <w:locked/>
    <w:rsid w:val="00423D30"/>
    <w:rPr>
      <w:rFonts w:ascii="Times New Roman" w:hAnsi="Times New Roman" w:cs="Times New Roman"/>
      <w:sz w:val="20"/>
      <w:szCs w:val="20"/>
      <w:lang w:eastAsia="ru-RU"/>
    </w:rPr>
  </w:style>
  <w:style w:type="character" w:customStyle="1" w:styleId="50">
    <w:name w:val="Заголовок 5 Знак"/>
    <w:basedOn w:val="a0"/>
    <w:link w:val="5"/>
    <w:uiPriority w:val="99"/>
    <w:locked/>
    <w:rsid w:val="00423D30"/>
    <w:rPr>
      <w:rFonts w:ascii="Times New Roman" w:hAnsi="Times New Roman" w:cs="Times New Roman"/>
      <w:sz w:val="20"/>
      <w:szCs w:val="20"/>
      <w:lang w:eastAsia="ru-RU"/>
    </w:rPr>
  </w:style>
  <w:style w:type="character" w:customStyle="1" w:styleId="60">
    <w:name w:val="Заголовок 6 Знак"/>
    <w:basedOn w:val="a0"/>
    <w:link w:val="6"/>
    <w:uiPriority w:val="99"/>
    <w:locked/>
    <w:rsid w:val="00423D30"/>
    <w:rPr>
      <w:rFonts w:ascii="Times New Roman" w:hAnsi="Times New Roman" w:cs="Times New Roman"/>
      <w:i/>
      <w:sz w:val="20"/>
      <w:szCs w:val="20"/>
      <w:lang w:eastAsia="ru-RU"/>
    </w:rPr>
  </w:style>
  <w:style w:type="character" w:customStyle="1" w:styleId="70">
    <w:name w:val="Заголовок 7 Знак"/>
    <w:basedOn w:val="a0"/>
    <w:link w:val="7"/>
    <w:uiPriority w:val="99"/>
    <w:locked/>
    <w:rsid w:val="00423D30"/>
    <w:rPr>
      <w:rFonts w:ascii="Times New Roman" w:hAnsi="Times New Roman" w:cs="Times New Roman"/>
      <w:sz w:val="20"/>
      <w:szCs w:val="20"/>
      <w:lang w:eastAsia="ru-RU"/>
    </w:rPr>
  </w:style>
  <w:style w:type="character" w:customStyle="1" w:styleId="80">
    <w:name w:val="Заголовок 8 Знак"/>
    <w:basedOn w:val="a0"/>
    <w:link w:val="8"/>
    <w:uiPriority w:val="99"/>
    <w:locked/>
    <w:rsid w:val="00423D30"/>
    <w:rPr>
      <w:rFonts w:ascii="Times New Roman" w:hAnsi="Times New Roman" w:cs="Times New Roman"/>
      <w:i/>
      <w:sz w:val="20"/>
      <w:szCs w:val="20"/>
      <w:lang w:eastAsia="ru-RU"/>
    </w:rPr>
  </w:style>
  <w:style w:type="character" w:customStyle="1" w:styleId="90">
    <w:name w:val="Заголовок 9 Знак"/>
    <w:basedOn w:val="a0"/>
    <w:link w:val="9"/>
    <w:uiPriority w:val="99"/>
    <w:locked/>
    <w:rsid w:val="00423D30"/>
    <w:rPr>
      <w:rFonts w:ascii="Times New Roman" w:hAnsi="Times New Roman" w:cs="Times New Roman"/>
      <w:i/>
      <w:sz w:val="20"/>
      <w:szCs w:val="20"/>
      <w:lang w:eastAsia="ru-RU"/>
    </w:rPr>
  </w:style>
  <w:style w:type="table" w:styleId="a3">
    <w:name w:val="Table Grid"/>
    <w:basedOn w:val="a1"/>
    <w:uiPriority w:val="99"/>
    <w:rsid w:val="00E60F6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
    <w:basedOn w:val="a"/>
    <w:next w:val="a"/>
    <w:uiPriority w:val="99"/>
    <w:rsid w:val="00275EBC"/>
    <w:pPr>
      <w:keepNext/>
      <w:autoSpaceDE w:val="0"/>
      <w:autoSpaceDN w:val="0"/>
      <w:spacing w:after="0" w:line="240" w:lineRule="auto"/>
      <w:jc w:val="center"/>
      <w:outlineLvl w:val="0"/>
    </w:pPr>
    <w:rPr>
      <w:rFonts w:ascii="Times New Roman" w:hAnsi="Times New Roman"/>
      <w:sz w:val="28"/>
      <w:szCs w:val="20"/>
    </w:rPr>
  </w:style>
  <w:style w:type="paragraph" w:styleId="a4">
    <w:name w:val="Body Text"/>
    <w:basedOn w:val="a"/>
    <w:link w:val="a5"/>
    <w:uiPriority w:val="99"/>
    <w:rsid w:val="00423D30"/>
    <w:pPr>
      <w:widowControl w:val="0"/>
      <w:spacing w:after="0" w:line="240" w:lineRule="auto"/>
      <w:jc w:val="both"/>
    </w:pPr>
    <w:rPr>
      <w:rFonts w:ascii="Times New Roman" w:hAnsi="Times New Roman"/>
      <w:b/>
      <w:sz w:val="28"/>
      <w:szCs w:val="20"/>
    </w:rPr>
  </w:style>
  <w:style w:type="character" w:customStyle="1" w:styleId="a5">
    <w:name w:val="Основной текст Знак"/>
    <w:basedOn w:val="a0"/>
    <w:link w:val="a4"/>
    <w:uiPriority w:val="99"/>
    <w:locked/>
    <w:rsid w:val="00423D30"/>
    <w:rPr>
      <w:rFonts w:ascii="Times New Roman" w:hAnsi="Times New Roman" w:cs="Times New Roman"/>
      <w:b/>
      <w:snapToGrid w:val="0"/>
      <w:sz w:val="20"/>
      <w:szCs w:val="20"/>
      <w:lang w:eastAsia="ru-RU"/>
    </w:rPr>
  </w:style>
  <w:style w:type="paragraph" w:styleId="31">
    <w:name w:val="Body Text Indent 3"/>
    <w:basedOn w:val="a"/>
    <w:link w:val="32"/>
    <w:uiPriority w:val="99"/>
    <w:rsid w:val="00423D30"/>
    <w:pPr>
      <w:spacing w:after="0" w:line="240" w:lineRule="auto"/>
      <w:ind w:left="360"/>
      <w:jc w:val="both"/>
    </w:pPr>
    <w:rPr>
      <w:rFonts w:ascii="Times New Roman" w:hAnsi="Times New Roman"/>
      <w:sz w:val="28"/>
      <w:szCs w:val="20"/>
    </w:rPr>
  </w:style>
  <w:style w:type="character" w:customStyle="1" w:styleId="32">
    <w:name w:val="Основной текст с отступом 3 Знак"/>
    <w:basedOn w:val="a0"/>
    <w:link w:val="31"/>
    <w:uiPriority w:val="99"/>
    <w:locked/>
    <w:rsid w:val="00423D30"/>
    <w:rPr>
      <w:rFonts w:ascii="Times New Roman" w:hAnsi="Times New Roman" w:cs="Times New Roman"/>
      <w:sz w:val="20"/>
      <w:szCs w:val="20"/>
      <w:lang w:eastAsia="ru-RU"/>
    </w:rPr>
  </w:style>
  <w:style w:type="paragraph" w:styleId="a6">
    <w:name w:val="Body Text Indent"/>
    <w:basedOn w:val="a"/>
    <w:link w:val="a7"/>
    <w:uiPriority w:val="99"/>
    <w:rsid w:val="00423D30"/>
    <w:pPr>
      <w:widowControl w:val="0"/>
      <w:spacing w:after="0" w:line="240" w:lineRule="auto"/>
      <w:ind w:left="708"/>
    </w:pPr>
    <w:rPr>
      <w:rFonts w:ascii="Times New Roman" w:hAnsi="Times New Roman"/>
      <w:sz w:val="28"/>
      <w:szCs w:val="20"/>
    </w:rPr>
  </w:style>
  <w:style w:type="character" w:customStyle="1" w:styleId="a7">
    <w:name w:val="Основной текст с отступом Знак"/>
    <w:basedOn w:val="a0"/>
    <w:link w:val="a6"/>
    <w:uiPriority w:val="99"/>
    <w:locked/>
    <w:rsid w:val="00423D30"/>
    <w:rPr>
      <w:rFonts w:ascii="Times New Roman" w:hAnsi="Times New Roman" w:cs="Times New Roman"/>
      <w:snapToGrid w:val="0"/>
      <w:sz w:val="20"/>
      <w:szCs w:val="20"/>
      <w:lang w:eastAsia="ru-RU"/>
    </w:rPr>
  </w:style>
  <w:style w:type="paragraph" w:customStyle="1" w:styleId="BodyText21">
    <w:name w:val="Body Text 21"/>
    <w:basedOn w:val="a"/>
    <w:uiPriority w:val="99"/>
    <w:rsid w:val="00423D30"/>
    <w:pPr>
      <w:widowControl w:val="0"/>
      <w:spacing w:after="0" w:line="240" w:lineRule="auto"/>
    </w:pPr>
    <w:rPr>
      <w:rFonts w:ascii="Times New Roman" w:hAnsi="Times New Roman"/>
      <w:b/>
      <w:sz w:val="28"/>
      <w:szCs w:val="20"/>
    </w:rPr>
  </w:style>
  <w:style w:type="paragraph" w:styleId="21">
    <w:name w:val="Body Text Indent 2"/>
    <w:basedOn w:val="a"/>
    <w:link w:val="22"/>
    <w:uiPriority w:val="99"/>
    <w:rsid w:val="00423D30"/>
    <w:pPr>
      <w:widowControl w:val="0"/>
      <w:spacing w:after="0" w:line="240" w:lineRule="auto"/>
      <w:ind w:left="708"/>
    </w:pPr>
    <w:rPr>
      <w:rFonts w:ascii="Times New Roman" w:hAnsi="Times New Roman"/>
      <w:b/>
      <w:sz w:val="28"/>
      <w:szCs w:val="20"/>
    </w:rPr>
  </w:style>
  <w:style w:type="character" w:customStyle="1" w:styleId="22">
    <w:name w:val="Основной текст с отступом 2 Знак"/>
    <w:basedOn w:val="a0"/>
    <w:link w:val="21"/>
    <w:uiPriority w:val="99"/>
    <w:locked/>
    <w:rsid w:val="00423D30"/>
    <w:rPr>
      <w:rFonts w:ascii="Times New Roman" w:hAnsi="Times New Roman" w:cs="Times New Roman"/>
      <w:b/>
      <w:snapToGrid w:val="0"/>
      <w:sz w:val="20"/>
      <w:szCs w:val="20"/>
      <w:lang w:eastAsia="ru-RU"/>
    </w:rPr>
  </w:style>
  <w:style w:type="character" w:styleId="a8">
    <w:name w:val="page number"/>
    <w:basedOn w:val="a0"/>
    <w:uiPriority w:val="99"/>
    <w:rsid w:val="00423D30"/>
    <w:rPr>
      <w:rFonts w:cs="Times New Roman"/>
    </w:rPr>
  </w:style>
  <w:style w:type="paragraph" w:styleId="a9">
    <w:name w:val="footer"/>
    <w:basedOn w:val="a"/>
    <w:link w:val="aa"/>
    <w:uiPriority w:val="99"/>
    <w:rsid w:val="00423D30"/>
    <w:pPr>
      <w:tabs>
        <w:tab w:val="center" w:pos="4153"/>
        <w:tab w:val="right" w:pos="8306"/>
      </w:tabs>
      <w:spacing w:after="0" w:line="240" w:lineRule="auto"/>
    </w:pPr>
    <w:rPr>
      <w:rFonts w:ascii="Times New Roman" w:hAnsi="Times New Roman"/>
      <w:sz w:val="20"/>
      <w:szCs w:val="20"/>
    </w:rPr>
  </w:style>
  <w:style w:type="character" w:customStyle="1" w:styleId="aa">
    <w:name w:val="Нижний колонтитул Знак"/>
    <w:basedOn w:val="a0"/>
    <w:link w:val="a9"/>
    <w:uiPriority w:val="99"/>
    <w:locked/>
    <w:rsid w:val="00423D30"/>
    <w:rPr>
      <w:rFonts w:ascii="Times New Roman" w:hAnsi="Times New Roman" w:cs="Times New Roman"/>
      <w:sz w:val="20"/>
      <w:szCs w:val="20"/>
      <w:lang w:eastAsia="ru-RU"/>
    </w:rPr>
  </w:style>
  <w:style w:type="paragraph" w:styleId="23">
    <w:name w:val="Body Text 2"/>
    <w:basedOn w:val="a"/>
    <w:link w:val="24"/>
    <w:uiPriority w:val="99"/>
    <w:rsid w:val="00423D30"/>
    <w:pPr>
      <w:spacing w:after="0" w:line="360" w:lineRule="auto"/>
      <w:jc w:val="center"/>
    </w:pPr>
    <w:rPr>
      <w:rFonts w:ascii="Times New Roman" w:hAnsi="Times New Roman"/>
      <w:sz w:val="28"/>
      <w:szCs w:val="20"/>
    </w:rPr>
  </w:style>
  <w:style w:type="character" w:customStyle="1" w:styleId="24">
    <w:name w:val="Основной текст 2 Знак"/>
    <w:basedOn w:val="a0"/>
    <w:link w:val="23"/>
    <w:uiPriority w:val="99"/>
    <w:locked/>
    <w:rsid w:val="00423D30"/>
    <w:rPr>
      <w:rFonts w:ascii="Times New Roman" w:hAnsi="Times New Roman" w:cs="Times New Roman"/>
      <w:sz w:val="20"/>
      <w:szCs w:val="20"/>
      <w:lang w:eastAsia="ru-RU"/>
    </w:rPr>
  </w:style>
  <w:style w:type="character" w:customStyle="1" w:styleId="ab">
    <w:name w:val="Верхний колонтитул Знак"/>
    <w:link w:val="ac"/>
    <w:uiPriority w:val="99"/>
    <w:locked/>
    <w:rsid w:val="00423D30"/>
    <w:rPr>
      <w:rFonts w:ascii="Arial" w:hAnsi="Arial"/>
    </w:rPr>
  </w:style>
  <w:style w:type="paragraph" w:styleId="ad">
    <w:name w:val="Balloon Text"/>
    <w:basedOn w:val="a"/>
    <w:link w:val="ae"/>
    <w:uiPriority w:val="99"/>
    <w:semiHidden/>
    <w:rsid w:val="00423D3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423D30"/>
    <w:rPr>
      <w:rFonts w:ascii="Tahoma" w:hAnsi="Tahoma" w:cs="Tahoma"/>
      <w:sz w:val="16"/>
      <w:szCs w:val="16"/>
      <w:lang w:eastAsia="ru-RU"/>
    </w:rPr>
  </w:style>
  <w:style w:type="paragraph" w:styleId="ac">
    <w:name w:val="header"/>
    <w:basedOn w:val="a"/>
    <w:link w:val="ab"/>
    <w:uiPriority w:val="99"/>
    <w:rsid w:val="00423D30"/>
    <w:pPr>
      <w:widowControl w:val="0"/>
      <w:tabs>
        <w:tab w:val="center" w:pos="4677"/>
        <w:tab w:val="right" w:pos="9355"/>
      </w:tabs>
      <w:autoSpaceDE w:val="0"/>
      <w:autoSpaceDN w:val="0"/>
      <w:adjustRightInd w:val="0"/>
      <w:spacing w:after="0" w:line="240" w:lineRule="auto"/>
    </w:pPr>
    <w:rPr>
      <w:rFonts w:ascii="Arial" w:hAnsi="Arial"/>
      <w:sz w:val="20"/>
      <w:szCs w:val="20"/>
    </w:rPr>
  </w:style>
  <w:style w:type="character" w:customStyle="1" w:styleId="HeaderChar1">
    <w:name w:val="Header Char1"/>
    <w:basedOn w:val="a0"/>
    <w:uiPriority w:val="99"/>
    <w:semiHidden/>
    <w:rsid w:val="001A7B4B"/>
  </w:style>
  <w:style w:type="character" w:customStyle="1" w:styleId="12">
    <w:name w:val="Верхний колонтитул Знак1"/>
    <w:basedOn w:val="a0"/>
    <w:uiPriority w:val="99"/>
    <w:semiHidden/>
    <w:rsid w:val="00423D30"/>
    <w:rPr>
      <w:rFonts w:cs="Times New Roman"/>
    </w:rPr>
  </w:style>
  <w:style w:type="paragraph" w:styleId="af">
    <w:name w:val="Title"/>
    <w:basedOn w:val="a"/>
    <w:link w:val="af0"/>
    <w:uiPriority w:val="99"/>
    <w:qFormat/>
    <w:rsid w:val="00423D30"/>
    <w:pPr>
      <w:spacing w:after="0" w:line="240" w:lineRule="auto"/>
      <w:jc w:val="center"/>
    </w:pPr>
    <w:rPr>
      <w:rFonts w:ascii="Times New Roman" w:hAnsi="Times New Roman"/>
      <w:sz w:val="28"/>
      <w:szCs w:val="20"/>
    </w:rPr>
  </w:style>
  <w:style w:type="character" w:customStyle="1" w:styleId="af0">
    <w:name w:val="Название Знак"/>
    <w:basedOn w:val="a0"/>
    <w:link w:val="af"/>
    <w:uiPriority w:val="99"/>
    <w:locked/>
    <w:rsid w:val="00423D30"/>
    <w:rPr>
      <w:rFonts w:ascii="Times New Roman" w:hAnsi="Times New Roman" w:cs="Times New Roman"/>
      <w:sz w:val="20"/>
      <w:szCs w:val="20"/>
      <w:lang w:eastAsia="ru-RU"/>
    </w:rPr>
  </w:style>
  <w:style w:type="paragraph" w:styleId="33">
    <w:name w:val="Body Text 3"/>
    <w:basedOn w:val="a"/>
    <w:link w:val="34"/>
    <w:uiPriority w:val="99"/>
    <w:rsid w:val="00423D30"/>
    <w:pPr>
      <w:spacing w:after="120" w:line="240" w:lineRule="auto"/>
    </w:pPr>
    <w:rPr>
      <w:rFonts w:ascii="Times New Roman" w:hAnsi="Times New Roman"/>
      <w:sz w:val="16"/>
      <w:szCs w:val="16"/>
    </w:rPr>
  </w:style>
  <w:style w:type="character" w:customStyle="1" w:styleId="34">
    <w:name w:val="Основной текст 3 Знак"/>
    <w:basedOn w:val="a0"/>
    <w:link w:val="33"/>
    <w:uiPriority w:val="99"/>
    <w:locked/>
    <w:rsid w:val="00423D30"/>
    <w:rPr>
      <w:rFonts w:ascii="Times New Roman" w:hAnsi="Times New Roman" w:cs="Times New Roman"/>
      <w:sz w:val="16"/>
      <w:szCs w:val="16"/>
    </w:rPr>
  </w:style>
  <w:style w:type="paragraph" w:customStyle="1" w:styleId="af1">
    <w:name w:val="Знак"/>
    <w:basedOn w:val="4"/>
    <w:uiPriority w:val="99"/>
    <w:rsid w:val="00423D30"/>
    <w:pPr>
      <w:spacing w:before="240" w:after="60"/>
      <w:ind w:left="0" w:firstLine="0"/>
    </w:pPr>
    <w:rPr>
      <w:b/>
      <w:bCs/>
      <w:szCs w:val="26"/>
    </w:rPr>
  </w:style>
  <w:style w:type="paragraph" w:styleId="af2">
    <w:name w:val="footnote text"/>
    <w:basedOn w:val="a"/>
    <w:link w:val="af3"/>
    <w:uiPriority w:val="99"/>
    <w:semiHidden/>
    <w:rsid w:val="00423D30"/>
    <w:pPr>
      <w:spacing w:after="0" w:line="240" w:lineRule="auto"/>
    </w:pPr>
    <w:rPr>
      <w:rFonts w:ascii="Times New Roman" w:hAnsi="Times New Roman"/>
      <w:sz w:val="20"/>
      <w:szCs w:val="20"/>
    </w:rPr>
  </w:style>
  <w:style w:type="character" w:customStyle="1" w:styleId="af3">
    <w:name w:val="Текст сноски Знак"/>
    <w:basedOn w:val="a0"/>
    <w:link w:val="af2"/>
    <w:uiPriority w:val="99"/>
    <w:semiHidden/>
    <w:locked/>
    <w:rsid w:val="00423D30"/>
    <w:rPr>
      <w:rFonts w:ascii="Times New Roman" w:hAnsi="Times New Roman" w:cs="Times New Roman"/>
      <w:sz w:val="20"/>
      <w:szCs w:val="20"/>
      <w:lang w:eastAsia="ru-RU"/>
    </w:rPr>
  </w:style>
  <w:style w:type="character" w:styleId="af4">
    <w:name w:val="footnote reference"/>
    <w:basedOn w:val="a0"/>
    <w:uiPriority w:val="99"/>
    <w:rsid w:val="00423D30"/>
    <w:rPr>
      <w:rFonts w:cs="Times New Roman"/>
      <w:vertAlign w:val="superscript"/>
    </w:rPr>
  </w:style>
  <w:style w:type="table" w:customStyle="1" w:styleId="13">
    <w:name w:val="Сетка таблицы1"/>
    <w:uiPriority w:val="99"/>
    <w:rsid w:val="00423D3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423D30"/>
    <w:pPr>
      <w:snapToGrid w:val="0"/>
      <w:ind w:right="19772"/>
    </w:pPr>
    <w:rPr>
      <w:rFonts w:ascii="Courier New" w:hAnsi="Courier New"/>
      <w:sz w:val="20"/>
      <w:szCs w:val="20"/>
    </w:rPr>
  </w:style>
  <w:style w:type="paragraph" w:customStyle="1" w:styleId="14-15">
    <w:name w:val="Текст 14-1.5"/>
    <w:basedOn w:val="a"/>
    <w:uiPriority w:val="99"/>
    <w:rsid w:val="00423D30"/>
    <w:pPr>
      <w:widowControl w:val="0"/>
      <w:spacing w:after="0" w:line="360" w:lineRule="auto"/>
      <w:ind w:firstLine="709"/>
      <w:jc w:val="both"/>
    </w:pPr>
    <w:rPr>
      <w:rFonts w:ascii="Times New Roman" w:hAnsi="Times New Roman"/>
      <w:sz w:val="28"/>
      <w:szCs w:val="28"/>
    </w:rPr>
  </w:style>
  <w:style w:type="paragraph" w:customStyle="1" w:styleId="14-150">
    <w:name w:val="14-15"/>
    <w:basedOn w:val="a6"/>
    <w:uiPriority w:val="99"/>
    <w:rsid w:val="00423D30"/>
    <w:pPr>
      <w:widowControl/>
      <w:spacing w:line="360" w:lineRule="auto"/>
      <w:ind w:left="0" w:firstLine="709"/>
      <w:jc w:val="both"/>
    </w:pPr>
    <w:rPr>
      <w:bCs/>
      <w:kern w:val="28"/>
      <w:szCs w:val="24"/>
    </w:rPr>
  </w:style>
  <w:style w:type="paragraph" w:customStyle="1" w:styleId="14">
    <w:name w:val="Обычный1"/>
    <w:uiPriority w:val="99"/>
    <w:rsid w:val="00423D30"/>
    <w:pPr>
      <w:widowControl w:val="0"/>
    </w:pPr>
    <w:rPr>
      <w:rFonts w:ascii="Times New Roman" w:hAnsi="Times New Roman"/>
      <w:sz w:val="20"/>
      <w:szCs w:val="20"/>
    </w:rPr>
  </w:style>
  <w:style w:type="paragraph" w:styleId="af5">
    <w:name w:val="caption"/>
    <w:basedOn w:val="a"/>
    <w:next w:val="a"/>
    <w:uiPriority w:val="99"/>
    <w:qFormat/>
    <w:rsid w:val="00423D30"/>
    <w:pPr>
      <w:spacing w:after="0" w:line="240" w:lineRule="auto"/>
    </w:pPr>
    <w:rPr>
      <w:rFonts w:ascii="Times New Roman" w:hAnsi="Times New Roman"/>
      <w:sz w:val="24"/>
      <w:szCs w:val="20"/>
    </w:rPr>
  </w:style>
  <w:style w:type="paragraph" w:customStyle="1" w:styleId="41">
    <w:name w:val="Знак4 Знак Знак Знак Знак Знак Знак Знак Знак Знак Знак Знак Знак Знак Знак Знак Знак"/>
    <w:basedOn w:val="a"/>
    <w:uiPriority w:val="99"/>
    <w:rsid w:val="00423D30"/>
    <w:pPr>
      <w:spacing w:after="160" w:line="240" w:lineRule="exact"/>
    </w:pPr>
    <w:rPr>
      <w:rFonts w:ascii="Verdana" w:hAnsi="Verdana" w:cs="Verdana"/>
      <w:sz w:val="20"/>
      <w:szCs w:val="20"/>
      <w:lang w:val="en-US"/>
    </w:rPr>
  </w:style>
  <w:style w:type="character" w:styleId="af6">
    <w:name w:val="endnote reference"/>
    <w:basedOn w:val="a0"/>
    <w:uiPriority w:val="99"/>
    <w:rsid w:val="00423D30"/>
    <w:rPr>
      <w:rFonts w:cs="Times New Roman"/>
      <w:vertAlign w:val="superscript"/>
    </w:rPr>
  </w:style>
  <w:style w:type="table" w:customStyle="1" w:styleId="110">
    <w:name w:val="Сетка таблицы11"/>
    <w:uiPriority w:val="99"/>
    <w:rsid w:val="00423D3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uiPriority w:val="99"/>
    <w:rsid w:val="00ED3FD3"/>
    <w:pPr>
      <w:snapToGrid w:val="0"/>
      <w:ind w:right="19772" w:firstLine="720"/>
    </w:pPr>
    <w:rPr>
      <w:rFonts w:ascii="Arial" w:hAnsi="Arial"/>
      <w:sz w:val="20"/>
      <w:szCs w:val="20"/>
    </w:rPr>
  </w:style>
  <w:style w:type="paragraph" w:styleId="af7">
    <w:name w:val="List Paragraph"/>
    <w:basedOn w:val="a"/>
    <w:uiPriority w:val="99"/>
    <w:qFormat/>
    <w:rsid w:val="00ED3FD3"/>
    <w:pPr>
      <w:ind w:left="720"/>
      <w:contextualSpacing/>
    </w:pPr>
  </w:style>
  <w:style w:type="paragraph" w:customStyle="1" w:styleId="Oaeno14-15">
    <w:name w:val="Oaeno14-15"/>
    <w:uiPriority w:val="99"/>
    <w:rsid w:val="00ED3FD3"/>
    <w:pPr>
      <w:widowControl w:val="0"/>
      <w:spacing w:after="120" w:line="360" w:lineRule="auto"/>
      <w:ind w:firstLine="709"/>
      <w:jc w:val="both"/>
    </w:pPr>
    <w:rPr>
      <w:rFonts w:ascii="Times New Roman" w:hAnsi="Times New Roman"/>
      <w:sz w:val="28"/>
      <w:szCs w:val="20"/>
    </w:rPr>
  </w:style>
  <w:style w:type="paragraph" w:customStyle="1" w:styleId="ConsPlusNormal">
    <w:name w:val="ConsPlusNormal"/>
    <w:uiPriority w:val="99"/>
    <w:rsid w:val="00ED3FD3"/>
    <w:pPr>
      <w:widowControl w:val="0"/>
      <w:autoSpaceDE w:val="0"/>
      <w:autoSpaceDN w:val="0"/>
      <w:adjustRightInd w:val="0"/>
      <w:ind w:firstLine="720"/>
    </w:pPr>
    <w:rPr>
      <w:rFonts w:ascii="Arial" w:hAnsi="Arial" w:cs="Arial"/>
      <w:sz w:val="20"/>
      <w:szCs w:val="20"/>
    </w:rPr>
  </w:style>
  <w:style w:type="paragraph" w:styleId="af8">
    <w:name w:val="No Spacing"/>
    <w:uiPriority w:val="99"/>
    <w:qFormat/>
    <w:rsid w:val="00C750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954021">
      <w:marLeft w:val="0"/>
      <w:marRight w:val="0"/>
      <w:marTop w:val="0"/>
      <w:marBottom w:val="0"/>
      <w:divBdr>
        <w:top w:val="none" w:sz="0" w:space="0" w:color="auto"/>
        <w:left w:val="none" w:sz="0" w:space="0" w:color="auto"/>
        <w:bottom w:val="none" w:sz="0" w:space="0" w:color="auto"/>
        <w:right w:val="none" w:sz="0" w:space="0" w:color="auto"/>
      </w:divBdr>
    </w:div>
    <w:div w:id="834954022">
      <w:marLeft w:val="0"/>
      <w:marRight w:val="0"/>
      <w:marTop w:val="0"/>
      <w:marBottom w:val="0"/>
      <w:divBdr>
        <w:top w:val="none" w:sz="0" w:space="0" w:color="auto"/>
        <w:left w:val="none" w:sz="0" w:space="0" w:color="auto"/>
        <w:bottom w:val="none" w:sz="0" w:space="0" w:color="auto"/>
        <w:right w:val="none" w:sz="0" w:space="0" w:color="auto"/>
      </w:divBdr>
    </w:div>
    <w:div w:id="834954023">
      <w:marLeft w:val="0"/>
      <w:marRight w:val="0"/>
      <w:marTop w:val="0"/>
      <w:marBottom w:val="0"/>
      <w:divBdr>
        <w:top w:val="none" w:sz="0" w:space="0" w:color="auto"/>
        <w:left w:val="none" w:sz="0" w:space="0" w:color="auto"/>
        <w:bottom w:val="none" w:sz="0" w:space="0" w:color="auto"/>
        <w:right w:val="none" w:sz="0" w:space="0" w:color="auto"/>
      </w:divBdr>
    </w:div>
    <w:div w:id="834954024">
      <w:marLeft w:val="0"/>
      <w:marRight w:val="0"/>
      <w:marTop w:val="0"/>
      <w:marBottom w:val="0"/>
      <w:divBdr>
        <w:top w:val="none" w:sz="0" w:space="0" w:color="auto"/>
        <w:left w:val="none" w:sz="0" w:space="0" w:color="auto"/>
        <w:bottom w:val="none" w:sz="0" w:space="0" w:color="auto"/>
        <w:right w:val="none" w:sz="0" w:space="0" w:color="auto"/>
      </w:divBdr>
    </w:div>
    <w:div w:id="834954025">
      <w:marLeft w:val="0"/>
      <w:marRight w:val="0"/>
      <w:marTop w:val="0"/>
      <w:marBottom w:val="0"/>
      <w:divBdr>
        <w:top w:val="none" w:sz="0" w:space="0" w:color="auto"/>
        <w:left w:val="none" w:sz="0" w:space="0" w:color="auto"/>
        <w:bottom w:val="none" w:sz="0" w:space="0" w:color="auto"/>
        <w:right w:val="none" w:sz="0" w:space="0" w:color="auto"/>
      </w:divBdr>
    </w:div>
    <w:div w:id="834954026">
      <w:marLeft w:val="0"/>
      <w:marRight w:val="0"/>
      <w:marTop w:val="0"/>
      <w:marBottom w:val="0"/>
      <w:divBdr>
        <w:top w:val="none" w:sz="0" w:space="0" w:color="auto"/>
        <w:left w:val="none" w:sz="0" w:space="0" w:color="auto"/>
        <w:bottom w:val="none" w:sz="0" w:space="0" w:color="auto"/>
        <w:right w:val="none" w:sz="0" w:space="0" w:color="auto"/>
      </w:divBdr>
    </w:div>
    <w:div w:id="834954027">
      <w:marLeft w:val="0"/>
      <w:marRight w:val="0"/>
      <w:marTop w:val="0"/>
      <w:marBottom w:val="0"/>
      <w:divBdr>
        <w:top w:val="none" w:sz="0" w:space="0" w:color="auto"/>
        <w:left w:val="none" w:sz="0" w:space="0" w:color="auto"/>
        <w:bottom w:val="none" w:sz="0" w:space="0" w:color="auto"/>
        <w:right w:val="none" w:sz="0" w:space="0" w:color="auto"/>
      </w:divBdr>
    </w:div>
    <w:div w:id="834954028">
      <w:marLeft w:val="0"/>
      <w:marRight w:val="0"/>
      <w:marTop w:val="0"/>
      <w:marBottom w:val="0"/>
      <w:divBdr>
        <w:top w:val="none" w:sz="0" w:space="0" w:color="auto"/>
        <w:left w:val="none" w:sz="0" w:space="0" w:color="auto"/>
        <w:bottom w:val="none" w:sz="0" w:space="0" w:color="auto"/>
        <w:right w:val="none" w:sz="0" w:space="0" w:color="auto"/>
      </w:divBdr>
    </w:div>
    <w:div w:id="834954029">
      <w:marLeft w:val="0"/>
      <w:marRight w:val="0"/>
      <w:marTop w:val="0"/>
      <w:marBottom w:val="0"/>
      <w:divBdr>
        <w:top w:val="none" w:sz="0" w:space="0" w:color="auto"/>
        <w:left w:val="none" w:sz="0" w:space="0" w:color="auto"/>
        <w:bottom w:val="none" w:sz="0" w:space="0" w:color="auto"/>
        <w:right w:val="none" w:sz="0" w:space="0" w:color="auto"/>
      </w:divBdr>
    </w:div>
    <w:div w:id="834954030">
      <w:marLeft w:val="0"/>
      <w:marRight w:val="0"/>
      <w:marTop w:val="0"/>
      <w:marBottom w:val="0"/>
      <w:divBdr>
        <w:top w:val="none" w:sz="0" w:space="0" w:color="auto"/>
        <w:left w:val="none" w:sz="0" w:space="0" w:color="auto"/>
        <w:bottom w:val="none" w:sz="0" w:space="0" w:color="auto"/>
        <w:right w:val="none" w:sz="0" w:space="0" w:color="auto"/>
      </w:divBdr>
    </w:div>
    <w:div w:id="834954031">
      <w:marLeft w:val="0"/>
      <w:marRight w:val="0"/>
      <w:marTop w:val="0"/>
      <w:marBottom w:val="0"/>
      <w:divBdr>
        <w:top w:val="none" w:sz="0" w:space="0" w:color="auto"/>
        <w:left w:val="none" w:sz="0" w:space="0" w:color="auto"/>
        <w:bottom w:val="none" w:sz="0" w:space="0" w:color="auto"/>
        <w:right w:val="none" w:sz="0" w:space="0" w:color="auto"/>
      </w:divBdr>
    </w:div>
    <w:div w:id="834954032">
      <w:marLeft w:val="0"/>
      <w:marRight w:val="0"/>
      <w:marTop w:val="0"/>
      <w:marBottom w:val="0"/>
      <w:divBdr>
        <w:top w:val="none" w:sz="0" w:space="0" w:color="auto"/>
        <w:left w:val="none" w:sz="0" w:space="0" w:color="auto"/>
        <w:bottom w:val="none" w:sz="0" w:space="0" w:color="auto"/>
        <w:right w:val="none" w:sz="0" w:space="0" w:color="auto"/>
      </w:divBdr>
    </w:div>
    <w:div w:id="834954033">
      <w:marLeft w:val="0"/>
      <w:marRight w:val="0"/>
      <w:marTop w:val="0"/>
      <w:marBottom w:val="0"/>
      <w:divBdr>
        <w:top w:val="none" w:sz="0" w:space="0" w:color="auto"/>
        <w:left w:val="none" w:sz="0" w:space="0" w:color="auto"/>
        <w:bottom w:val="none" w:sz="0" w:space="0" w:color="auto"/>
        <w:right w:val="none" w:sz="0" w:space="0" w:color="auto"/>
      </w:divBdr>
    </w:div>
    <w:div w:id="834954034">
      <w:marLeft w:val="0"/>
      <w:marRight w:val="0"/>
      <w:marTop w:val="0"/>
      <w:marBottom w:val="0"/>
      <w:divBdr>
        <w:top w:val="none" w:sz="0" w:space="0" w:color="auto"/>
        <w:left w:val="none" w:sz="0" w:space="0" w:color="auto"/>
        <w:bottom w:val="none" w:sz="0" w:space="0" w:color="auto"/>
        <w:right w:val="none" w:sz="0" w:space="0" w:color="auto"/>
      </w:divBdr>
    </w:div>
    <w:div w:id="834954035">
      <w:marLeft w:val="0"/>
      <w:marRight w:val="0"/>
      <w:marTop w:val="0"/>
      <w:marBottom w:val="0"/>
      <w:divBdr>
        <w:top w:val="none" w:sz="0" w:space="0" w:color="auto"/>
        <w:left w:val="none" w:sz="0" w:space="0" w:color="auto"/>
        <w:bottom w:val="none" w:sz="0" w:space="0" w:color="auto"/>
        <w:right w:val="none" w:sz="0" w:space="0" w:color="auto"/>
      </w:divBdr>
    </w:div>
    <w:div w:id="834954036">
      <w:marLeft w:val="0"/>
      <w:marRight w:val="0"/>
      <w:marTop w:val="0"/>
      <w:marBottom w:val="0"/>
      <w:divBdr>
        <w:top w:val="none" w:sz="0" w:space="0" w:color="auto"/>
        <w:left w:val="none" w:sz="0" w:space="0" w:color="auto"/>
        <w:bottom w:val="none" w:sz="0" w:space="0" w:color="auto"/>
        <w:right w:val="none" w:sz="0" w:space="0" w:color="auto"/>
      </w:divBdr>
    </w:div>
    <w:div w:id="834954037">
      <w:marLeft w:val="0"/>
      <w:marRight w:val="0"/>
      <w:marTop w:val="0"/>
      <w:marBottom w:val="0"/>
      <w:divBdr>
        <w:top w:val="none" w:sz="0" w:space="0" w:color="auto"/>
        <w:left w:val="none" w:sz="0" w:space="0" w:color="auto"/>
        <w:bottom w:val="none" w:sz="0" w:space="0" w:color="auto"/>
        <w:right w:val="none" w:sz="0" w:space="0" w:color="auto"/>
      </w:divBdr>
    </w:div>
    <w:div w:id="834954038">
      <w:marLeft w:val="0"/>
      <w:marRight w:val="0"/>
      <w:marTop w:val="0"/>
      <w:marBottom w:val="0"/>
      <w:divBdr>
        <w:top w:val="none" w:sz="0" w:space="0" w:color="auto"/>
        <w:left w:val="none" w:sz="0" w:space="0" w:color="auto"/>
        <w:bottom w:val="none" w:sz="0" w:space="0" w:color="auto"/>
        <w:right w:val="none" w:sz="0" w:space="0" w:color="auto"/>
      </w:divBdr>
    </w:div>
    <w:div w:id="834954039">
      <w:marLeft w:val="0"/>
      <w:marRight w:val="0"/>
      <w:marTop w:val="0"/>
      <w:marBottom w:val="0"/>
      <w:divBdr>
        <w:top w:val="none" w:sz="0" w:space="0" w:color="auto"/>
        <w:left w:val="none" w:sz="0" w:space="0" w:color="auto"/>
        <w:bottom w:val="none" w:sz="0" w:space="0" w:color="auto"/>
        <w:right w:val="none" w:sz="0" w:space="0" w:color="auto"/>
      </w:divBdr>
    </w:div>
    <w:div w:id="834954040">
      <w:marLeft w:val="0"/>
      <w:marRight w:val="0"/>
      <w:marTop w:val="0"/>
      <w:marBottom w:val="0"/>
      <w:divBdr>
        <w:top w:val="none" w:sz="0" w:space="0" w:color="auto"/>
        <w:left w:val="none" w:sz="0" w:space="0" w:color="auto"/>
        <w:bottom w:val="none" w:sz="0" w:space="0" w:color="auto"/>
        <w:right w:val="none" w:sz="0" w:space="0" w:color="auto"/>
      </w:divBdr>
    </w:div>
    <w:div w:id="834954041">
      <w:marLeft w:val="0"/>
      <w:marRight w:val="0"/>
      <w:marTop w:val="0"/>
      <w:marBottom w:val="0"/>
      <w:divBdr>
        <w:top w:val="none" w:sz="0" w:space="0" w:color="auto"/>
        <w:left w:val="none" w:sz="0" w:space="0" w:color="auto"/>
        <w:bottom w:val="none" w:sz="0" w:space="0" w:color="auto"/>
        <w:right w:val="none" w:sz="0" w:space="0" w:color="auto"/>
      </w:divBdr>
    </w:div>
    <w:div w:id="834954042">
      <w:marLeft w:val="0"/>
      <w:marRight w:val="0"/>
      <w:marTop w:val="0"/>
      <w:marBottom w:val="0"/>
      <w:divBdr>
        <w:top w:val="none" w:sz="0" w:space="0" w:color="auto"/>
        <w:left w:val="none" w:sz="0" w:space="0" w:color="auto"/>
        <w:bottom w:val="none" w:sz="0" w:space="0" w:color="auto"/>
        <w:right w:val="none" w:sz="0" w:space="0" w:color="auto"/>
      </w:divBdr>
    </w:div>
    <w:div w:id="834954043">
      <w:marLeft w:val="0"/>
      <w:marRight w:val="0"/>
      <w:marTop w:val="0"/>
      <w:marBottom w:val="0"/>
      <w:divBdr>
        <w:top w:val="none" w:sz="0" w:space="0" w:color="auto"/>
        <w:left w:val="none" w:sz="0" w:space="0" w:color="auto"/>
        <w:bottom w:val="none" w:sz="0" w:space="0" w:color="auto"/>
        <w:right w:val="none" w:sz="0" w:space="0" w:color="auto"/>
      </w:divBdr>
    </w:div>
    <w:div w:id="834954044">
      <w:marLeft w:val="0"/>
      <w:marRight w:val="0"/>
      <w:marTop w:val="0"/>
      <w:marBottom w:val="0"/>
      <w:divBdr>
        <w:top w:val="none" w:sz="0" w:space="0" w:color="auto"/>
        <w:left w:val="none" w:sz="0" w:space="0" w:color="auto"/>
        <w:bottom w:val="none" w:sz="0" w:space="0" w:color="auto"/>
        <w:right w:val="none" w:sz="0" w:space="0" w:color="auto"/>
      </w:divBdr>
    </w:div>
    <w:div w:id="834954045">
      <w:marLeft w:val="0"/>
      <w:marRight w:val="0"/>
      <w:marTop w:val="0"/>
      <w:marBottom w:val="0"/>
      <w:divBdr>
        <w:top w:val="none" w:sz="0" w:space="0" w:color="auto"/>
        <w:left w:val="none" w:sz="0" w:space="0" w:color="auto"/>
        <w:bottom w:val="none" w:sz="0" w:space="0" w:color="auto"/>
        <w:right w:val="none" w:sz="0" w:space="0" w:color="auto"/>
      </w:divBdr>
    </w:div>
    <w:div w:id="834954046">
      <w:marLeft w:val="0"/>
      <w:marRight w:val="0"/>
      <w:marTop w:val="0"/>
      <w:marBottom w:val="0"/>
      <w:divBdr>
        <w:top w:val="none" w:sz="0" w:space="0" w:color="auto"/>
        <w:left w:val="none" w:sz="0" w:space="0" w:color="auto"/>
        <w:bottom w:val="none" w:sz="0" w:space="0" w:color="auto"/>
        <w:right w:val="none" w:sz="0" w:space="0" w:color="auto"/>
      </w:divBdr>
    </w:div>
    <w:div w:id="834954047">
      <w:marLeft w:val="0"/>
      <w:marRight w:val="0"/>
      <w:marTop w:val="0"/>
      <w:marBottom w:val="0"/>
      <w:divBdr>
        <w:top w:val="none" w:sz="0" w:space="0" w:color="auto"/>
        <w:left w:val="none" w:sz="0" w:space="0" w:color="auto"/>
        <w:bottom w:val="none" w:sz="0" w:space="0" w:color="auto"/>
        <w:right w:val="none" w:sz="0" w:space="0" w:color="auto"/>
      </w:divBdr>
    </w:div>
    <w:div w:id="834954048">
      <w:marLeft w:val="0"/>
      <w:marRight w:val="0"/>
      <w:marTop w:val="0"/>
      <w:marBottom w:val="0"/>
      <w:divBdr>
        <w:top w:val="none" w:sz="0" w:space="0" w:color="auto"/>
        <w:left w:val="none" w:sz="0" w:space="0" w:color="auto"/>
        <w:bottom w:val="none" w:sz="0" w:space="0" w:color="auto"/>
        <w:right w:val="none" w:sz="0" w:space="0" w:color="auto"/>
      </w:divBdr>
    </w:div>
    <w:div w:id="834954049">
      <w:marLeft w:val="0"/>
      <w:marRight w:val="0"/>
      <w:marTop w:val="0"/>
      <w:marBottom w:val="0"/>
      <w:divBdr>
        <w:top w:val="none" w:sz="0" w:space="0" w:color="auto"/>
        <w:left w:val="none" w:sz="0" w:space="0" w:color="auto"/>
        <w:bottom w:val="none" w:sz="0" w:space="0" w:color="auto"/>
        <w:right w:val="none" w:sz="0" w:space="0" w:color="auto"/>
      </w:divBdr>
    </w:div>
    <w:div w:id="834954050">
      <w:marLeft w:val="0"/>
      <w:marRight w:val="0"/>
      <w:marTop w:val="0"/>
      <w:marBottom w:val="0"/>
      <w:divBdr>
        <w:top w:val="none" w:sz="0" w:space="0" w:color="auto"/>
        <w:left w:val="none" w:sz="0" w:space="0" w:color="auto"/>
        <w:bottom w:val="none" w:sz="0" w:space="0" w:color="auto"/>
        <w:right w:val="none" w:sz="0" w:space="0" w:color="auto"/>
      </w:divBdr>
    </w:div>
    <w:div w:id="834954051">
      <w:marLeft w:val="0"/>
      <w:marRight w:val="0"/>
      <w:marTop w:val="0"/>
      <w:marBottom w:val="0"/>
      <w:divBdr>
        <w:top w:val="none" w:sz="0" w:space="0" w:color="auto"/>
        <w:left w:val="none" w:sz="0" w:space="0" w:color="auto"/>
        <w:bottom w:val="none" w:sz="0" w:space="0" w:color="auto"/>
        <w:right w:val="none" w:sz="0" w:space="0" w:color="auto"/>
      </w:divBdr>
    </w:div>
    <w:div w:id="834954052">
      <w:marLeft w:val="0"/>
      <w:marRight w:val="0"/>
      <w:marTop w:val="0"/>
      <w:marBottom w:val="0"/>
      <w:divBdr>
        <w:top w:val="none" w:sz="0" w:space="0" w:color="auto"/>
        <w:left w:val="none" w:sz="0" w:space="0" w:color="auto"/>
        <w:bottom w:val="none" w:sz="0" w:space="0" w:color="auto"/>
        <w:right w:val="none" w:sz="0" w:space="0" w:color="auto"/>
      </w:divBdr>
    </w:div>
    <w:div w:id="834954053">
      <w:marLeft w:val="0"/>
      <w:marRight w:val="0"/>
      <w:marTop w:val="0"/>
      <w:marBottom w:val="0"/>
      <w:divBdr>
        <w:top w:val="none" w:sz="0" w:space="0" w:color="auto"/>
        <w:left w:val="none" w:sz="0" w:space="0" w:color="auto"/>
        <w:bottom w:val="none" w:sz="0" w:space="0" w:color="auto"/>
        <w:right w:val="none" w:sz="0" w:space="0" w:color="auto"/>
      </w:divBdr>
    </w:div>
    <w:div w:id="834954054">
      <w:marLeft w:val="0"/>
      <w:marRight w:val="0"/>
      <w:marTop w:val="0"/>
      <w:marBottom w:val="0"/>
      <w:divBdr>
        <w:top w:val="none" w:sz="0" w:space="0" w:color="auto"/>
        <w:left w:val="none" w:sz="0" w:space="0" w:color="auto"/>
        <w:bottom w:val="none" w:sz="0" w:space="0" w:color="auto"/>
        <w:right w:val="none" w:sz="0" w:space="0" w:color="auto"/>
      </w:divBdr>
    </w:div>
    <w:div w:id="834954055">
      <w:marLeft w:val="0"/>
      <w:marRight w:val="0"/>
      <w:marTop w:val="0"/>
      <w:marBottom w:val="0"/>
      <w:divBdr>
        <w:top w:val="none" w:sz="0" w:space="0" w:color="auto"/>
        <w:left w:val="none" w:sz="0" w:space="0" w:color="auto"/>
        <w:bottom w:val="none" w:sz="0" w:space="0" w:color="auto"/>
        <w:right w:val="none" w:sz="0" w:space="0" w:color="auto"/>
      </w:divBdr>
    </w:div>
    <w:div w:id="8349540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5;&#1086;&#1083;&#1100;&#1079;&#1086;&#1074;&#1072;&#1090;&#1077;&#1083;&#1100;\Application%20Data\Microsoft\&#1064;&#1072;&#1073;&#1083;&#1086;&#1085;&#1099;\&#1055;&#1054;&#1057;&#1058;&#1040;&#1053;&#1054;&#1042;&#1051;&#1045;&#1053;&#1048;&#104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Template>
  <TotalTime>59</TotalTime>
  <Pages>3</Pages>
  <Words>623</Words>
  <Characters>3556</Characters>
  <Application>Microsoft Office Word</Application>
  <DocSecurity>0</DocSecurity>
  <Lines>29</Lines>
  <Paragraphs>8</Paragraphs>
  <ScaleCrop>false</ScaleCrop>
  <Company>Reanimator Extreme Edition</Company>
  <LinksUpToDate>false</LinksUpToDate>
  <CharactersWithSpaces>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Милькова Г. А.</dc:creator>
  <cp:keywords/>
  <dc:description/>
  <cp:lastModifiedBy>Владелец</cp:lastModifiedBy>
  <cp:revision>12</cp:revision>
  <cp:lastPrinted>2002-04-12T02:08:00Z</cp:lastPrinted>
  <dcterms:created xsi:type="dcterms:W3CDTF">2023-07-10T14:34:00Z</dcterms:created>
  <dcterms:modified xsi:type="dcterms:W3CDTF">2024-09-05T11:34:00Z</dcterms:modified>
</cp:coreProperties>
</file>