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08" w:type="dxa"/>
        <w:tblLook w:val="01E0"/>
      </w:tblPr>
      <w:tblGrid>
        <w:gridCol w:w="4962"/>
      </w:tblGrid>
      <w:tr w:rsidR="0084399B" w:rsidRPr="001249D9" w:rsidTr="00D35DD6">
        <w:tc>
          <w:tcPr>
            <w:tcW w:w="4962" w:type="dxa"/>
          </w:tcPr>
          <w:p w:rsidR="0084399B" w:rsidRPr="00D31C9B" w:rsidRDefault="0084399B" w:rsidP="00D35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</w:tc>
      </w:tr>
      <w:tr w:rsidR="0084399B" w:rsidRPr="001249D9" w:rsidTr="00D35DD6">
        <w:tc>
          <w:tcPr>
            <w:tcW w:w="4962" w:type="dxa"/>
          </w:tcPr>
          <w:p w:rsidR="0084399B" w:rsidRPr="001249D9" w:rsidRDefault="0084399B" w:rsidP="00D35DD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9D9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</w:tr>
      <w:tr w:rsidR="0084399B" w:rsidRPr="001249D9" w:rsidTr="00D35DD6">
        <w:trPr>
          <w:trHeight w:val="722"/>
        </w:trPr>
        <w:tc>
          <w:tcPr>
            <w:tcW w:w="4962" w:type="dxa"/>
          </w:tcPr>
          <w:p w:rsidR="0084399B" w:rsidRPr="001249D9" w:rsidRDefault="0084399B" w:rsidP="00755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9D9">
              <w:rPr>
                <w:rFonts w:ascii="Times New Roman" w:hAnsi="Times New Roman"/>
                <w:sz w:val="28"/>
                <w:szCs w:val="28"/>
              </w:rPr>
              <w:t>постановлением избирательной</w:t>
            </w:r>
          </w:p>
          <w:p w:rsidR="0084399B" w:rsidRPr="001249D9" w:rsidRDefault="0084399B" w:rsidP="00D35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9D9">
              <w:rPr>
                <w:rFonts w:ascii="Times New Roman" w:hAnsi="Times New Roman"/>
                <w:sz w:val="28"/>
                <w:szCs w:val="28"/>
              </w:rPr>
              <w:t xml:space="preserve">комиссии Тверской области </w:t>
            </w:r>
          </w:p>
        </w:tc>
      </w:tr>
      <w:tr w:rsidR="0084399B" w:rsidRPr="001249D9" w:rsidTr="00D35DD6">
        <w:trPr>
          <w:trHeight w:val="277"/>
        </w:trPr>
        <w:tc>
          <w:tcPr>
            <w:tcW w:w="4962" w:type="dxa"/>
          </w:tcPr>
          <w:p w:rsidR="0084399B" w:rsidRPr="001249D9" w:rsidRDefault="0084399B" w:rsidP="00D117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9D9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9D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49D9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1249D9">
                <w:rPr>
                  <w:rFonts w:ascii="Times New Roman" w:hAnsi="Times New Roman"/>
                  <w:sz w:val="28"/>
                  <w:szCs w:val="28"/>
                </w:rPr>
                <w:t>2026 г</w:t>
              </w:r>
            </w:smartTag>
            <w:r w:rsidRPr="001249D9">
              <w:rPr>
                <w:rFonts w:ascii="Times New Roman" w:hAnsi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249D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17-6</w:t>
            </w:r>
          </w:p>
        </w:tc>
      </w:tr>
    </w:tbl>
    <w:p w:rsidR="0084399B" w:rsidRPr="00F24E0B" w:rsidRDefault="0084399B" w:rsidP="00CB78AB">
      <w:pPr>
        <w:pStyle w:val="BodyText"/>
        <w:spacing w:before="240"/>
        <w:jc w:val="center"/>
        <w:rPr>
          <w:b w:val="0"/>
          <w:bCs/>
          <w:szCs w:val="28"/>
        </w:rPr>
      </w:pPr>
      <w:r w:rsidRPr="00CB78AB">
        <w:rPr>
          <w:szCs w:val="28"/>
        </w:rPr>
        <w:t>ПОЛОЖЕНИЕ</w:t>
      </w:r>
      <w:r>
        <w:rPr>
          <w:szCs w:val="28"/>
        </w:rPr>
        <w:br/>
      </w:r>
      <w:r w:rsidRPr="00CB78AB">
        <w:rPr>
          <w:szCs w:val="28"/>
        </w:rPr>
        <w:t xml:space="preserve">о </w:t>
      </w:r>
      <w:r>
        <w:rPr>
          <w:szCs w:val="28"/>
        </w:rPr>
        <w:t xml:space="preserve">Муниципальном этапе </w:t>
      </w:r>
      <w:r w:rsidRPr="00CB78AB">
        <w:rPr>
          <w:szCs w:val="28"/>
        </w:rPr>
        <w:t>конкурс</w:t>
      </w:r>
      <w:r>
        <w:rPr>
          <w:szCs w:val="28"/>
        </w:rPr>
        <w:t>а</w:t>
      </w:r>
      <w:r w:rsidRPr="00CB78AB">
        <w:rPr>
          <w:szCs w:val="28"/>
        </w:rPr>
        <w:t xml:space="preserve"> агитбригад «</w:t>
      </w:r>
      <w:r>
        <w:rPr>
          <w:szCs w:val="28"/>
        </w:rPr>
        <w:t>Новое поколение выбирает</w:t>
      </w:r>
      <w:r w:rsidRPr="00CB78AB">
        <w:rPr>
          <w:szCs w:val="28"/>
        </w:rPr>
        <w:t>»</w:t>
      </w:r>
    </w:p>
    <w:p w:rsidR="0084399B" w:rsidRPr="00774240" w:rsidRDefault="0084399B" w:rsidP="00F24E0B">
      <w:pPr>
        <w:pStyle w:val="BodyText"/>
        <w:jc w:val="center"/>
        <w:rPr>
          <w:b w:val="0"/>
          <w:bCs/>
          <w:szCs w:val="28"/>
        </w:rPr>
      </w:pPr>
      <w:r w:rsidRPr="00774240">
        <w:rPr>
          <w:b w:val="0"/>
          <w:bCs/>
          <w:szCs w:val="28"/>
        </w:rPr>
        <w:t>(далее – Положение)</w:t>
      </w:r>
    </w:p>
    <w:p w:rsidR="0084399B" w:rsidRPr="00774240" w:rsidRDefault="0084399B" w:rsidP="00A14A7E">
      <w:pPr>
        <w:pStyle w:val="BodyText"/>
        <w:tabs>
          <w:tab w:val="left" w:pos="426"/>
          <w:tab w:val="left" w:pos="709"/>
        </w:tabs>
        <w:spacing w:line="360" w:lineRule="auto"/>
        <w:jc w:val="center"/>
        <w:rPr>
          <w:szCs w:val="28"/>
        </w:rPr>
      </w:pPr>
      <w:r w:rsidRPr="00774240">
        <w:rPr>
          <w:bCs/>
          <w:szCs w:val="28"/>
        </w:rPr>
        <w:t>1.</w:t>
      </w:r>
      <w:r w:rsidRPr="00774240">
        <w:rPr>
          <w:bCs/>
          <w:szCs w:val="28"/>
        </w:rPr>
        <w:tab/>
        <w:t>Общие положения</w:t>
      </w:r>
    </w:p>
    <w:p w:rsidR="0084399B" w:rsidRPr="00F24E0B" w:rsidRDefault="0084399B" w:rsidP="00A14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E0B">
        <w:rPr>
          <w:rFonts w:ascii="Times New Roman" w:hAnsi="Times New Roman"/>
          <w:sz w:val="28"/>
          <w:szCs w:val="28"/>
        </w:rPr>
        <w:t>1.1.</w:t>
      </w:r>
      <w:r w:rsidRPr="00F24E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Настоящее П</w:t>
      </w:r>
      <w:r w:rsidRPr="00F24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оложение определяет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 </w:t>
      </w:r>
      <w:r w:rsidRPr="009071D2">
        <w:rPr>
          <w:rFonts w:ascii="Times New Roman" w:hAnsi="Times New Roman"/>
          <w:sz w:val="28"/>
          <w:szCs w:val="28"/>
        </w:rPr>
        <w:t>организации и проведения комплекса мероприятий</w:t>
      </w:r>
      <w:r>
        <w:rPr>
          <w:rFonts w:ascii="Times New Roman" w:hAnsi="Times New Roman"/>
          <w:sz w:val="28"/>
          <w:szCs w:val="28"/>
        </w:rPr>
        <w:t xml:space="preserve"> Муниципального этапа конкурса  </w:t>
      </w:r>
      <w:r w:rsidRPr="00FC2C7D">
        <w:rPr>
          <w:rFonts w:ascii="Times New Roman" w:hAnsi="Times New Roman"/>
          <w:sz w:val="28"/>
          <w:szCs w:val="28"/>
        </w:rPr>
        <w:t>агитбригад «Новое поколение выбирает»</w:t>
      </w:r>
      <w:r>
        <w:rPr>
          <w:rFonts w:ascii="Times New Roman" w:hAnsi="Times New Roman"/>
          <w:sz w:val="28"/>
          <w:szCs w:val="28"/>
        </w:rPr>
        <w:t xml:space="preserve"> (далее- Конкурса агитбригад) </w:t>
      </w:r>
      <w:r w:rsidRPr="00F24E0B">
        <w:rPr>
          <w:rFonts w:ascii="Times New Roman" w:hAnsi="Times New Roman"/>
          <w:sz w:val="28"/>
          <w:szCs w:val="28"/>
        </w:rPr>
        <w:t xml:space="preserve">и </w:t>
      </w:r>
      <w:r w:rsidRPr="00F24E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выступления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финалистов </w:t>
      </w:r>
      <w:r w:rsidRPr="00EF3D0B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Первом отборочном этапе Конкурса в Центральной группе.</w:t>
      </w:r>
    </w:p>
    <w:p w:rsidR="0084399B" w:rsidRPr="00C53AC8" w:rsidRDefault="0084399B" w:rsidP="00A14A7E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A0459F">
        <w:rPr>
          <w:rFonts w:ascii="Times New Roman" w:hAnsi="Times New Roman"/>
          <w:sz w:val="28"/>
          <w:szCs w:val="28"/>
        </w:rPr>
        <w:t>1.2.</w:t>
      </w:r>
      <w:r w:rsidRPr="00A0459F">
        <w:rPr>
          <w:rFonts w:ascii="Times New Roman" w:hAnsi="Times New Roman"/>
          <w:sz w:val="28"/>
          <w:szCs w:val="28"/>
        </w:rPr>
        <w:tab/>
      </w:r>
      <w:r w:rsidRPr="00A0459F">
        <w:rPr>
          <w:rFonts w:ascii="Times New Roman" w:hAnsi="Times New Roman"/>
          <w:spacing w:val="3"/>
          <w:sz w:val="28"/>
          <w:szCs w:val="28"/>
          <w:lang w:eastAsia="ru-RU"/>
        </w:rPr>
        <w:t xml:space="preserve">Конкурс агитбригад проводится с целью 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>п</w:t>
      </w:r>
      <w:r w:rsidRPr="006E3515">
        <w:rPr>
          <w:rFonts w:ascii="Times New Roman" w:hAnsi="Times New Roman"/>
          <w:spacing w:val="3"/>
          <w:sz w:val="28"/>
          <w:szCs w:val="28"/>
          <w:lang w:eastAsia="ru-RU"/>
        </w:rPr>
        <w:t>овышения электоральной активности</w:t>
      </w:r>
      <w:r w:rsidRPr="00A0459F">
        <w:rPr>
          <w:rFonts w:ascii="Times New Roman" w:hAnsi="Times New Roman"/>
          <w:spacing w:val="3"/>
          <w:sz w:val="28"/>
          <w:szCs w:val="28"/>
          <w:lang w:eastAsia="ru-RU"/>
        </w:rPr>
        <w:t xml:space="preserve"> избирателей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 xml:space="preserve">, привлечения внимания </w:t>
      </w:r>
      <w:r w:rsidRPr="006E3515">
        <w:rPr>
          <w:rFonts w:ascii="Times New Roman" w:hAnsi="Times New Roman"/>
          <w:spacing w:val="3"/>
          <w:sz w:val="28"/>
          <w:szCs w:val="28"/>
          <w:lang w:eastAsia="ru-RU"/>
        </w:rPr>
        <w:t>к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 xml:space="preserve"> </w:t>
      </w:r>
      <w:r w:rsidRPr="00C53AC8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избирательному процессу и участию в выборах, </w:t>
      </w:r>
      <w:r w:rsidRPr="00C53A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популяризации гражданского и патриотического направления в творческой деятельности молодежи</w:t>
      </w:r>
      <w:r w:rsidRPr="00C53AC8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84399B" w:rsidRDefault="0084399B" w:rsidP="00A14A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7838">
        <w:rPr>
          <w:rFonts w:ascii="Times New Roman" w:hAnsi="Times New Roman"/>
          <w:sz w:val="28"/>
          <w:szCs w:val="28"/>
        </w:rPr>
        <w:t>1.3.</w:t>
      </w:r>
      <w:r w:rsidRPr="00BA7838">
        <w:rPr>
          <w:rFonts w:ascii="Times New Roman" w:hAnsi="Times New Roman"/>
          <w:sz w:val="28"/>
          <w:szCs w:val="28"/>
        </w:rPr>
        <w:tab/>
      </w:r>
      <w:r w:rsidRPr="00A53807">
        <w:rPr>
          <w:rFonts w:ascii="Times New Roman" w:hAnsi="Times New Roman"/>
          <w:bCs/>
          <w:sz w:val="28"/>
          <w:szCs w:val="28"/>
        </w:rPr>
        <w:t>Организа</w:t>
      </w:r>
      <w:r>
        <w:rPr>
          <w:rFonts w:ascii="Times New Roman" w:hAnsi="Times New Roman"/>
          <w:bCs/>
          <w:sz w:val="28"/>
          <w:szCs w:val="28"/>
        </w:rPr>
        <w:t>торами Конкурса агитбригад являются территориальная и</w:t>
      </w:r>
      <w:r w:rsidRPr="00A53807">
        <w:rPr>
          <w:rFonts w:ascii="Times New Roman" w:hAnsi="Times New Roman"/>
          <w:bCs/>
          <w:sz w:val="28"/>
          <w:szCs w:val="28"/>
        </w:rPr>
        <w:t>збирательная комисси</w:t>
      </w:r>
      <w:r>
        <w:rPr>
          <w:rFonts w:ascii="Times New Roman" w:hAnsi="Times New Roman"/>
          <w:bCs/>
          <w:sz w:val="28"/>
          <w:szCs w:val="28"/>
        </w:rPr>
        <w:t>я Вышневолоцкого округа (далее – ТИК Вышневолоцкого округа и Управление  по делам культуры, молодежи и спорта Администрации Вышневолоцкого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Управление).</w:t>
      </w:r>
    </w:p>
    <w:p w:rsidR="0084399B" w:rsidRDefault="0084399B" w:rsidP="00A14A7E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</w:t>
      </w:r>
      <w:r w:rsidRPr="00774240">
        <w:rPr>
          <w:rFonts w:ascii="Times New Roman" w:hAnsi="Times New Roman"/>
          <w:bCs/>
          <w:sz w:val="28"/>
          <w:szCs w:val="28"/>
        </w:rPr>
        <w:t>.</w:t>
      </w:r>
      <w:r w:rsidRPr="00774240">
        <w:rPr>
          <w:rFonts w:ascii="Times New Roman" w:hAnsi="Times New Roman"/>
          <w:bCs/>
          <w:sz w:val="28"/>
          <w:szCs w:val="28"/>
        </w:rPr>
        <w:tab/>
        <w:t xml:space="preserve">Участниками </w:t>
      </w:r>
      <w:r>
        <w:rPr>
          <w:rFonts w:ascii="Times New Roman" w:hAnsi="Times New Roman"/>
          <w:sz w:val="28"/>
          <w:szCs w:val="28"/>
        </w:rPr>
        <w:t>К</w:t>
      </w:r>
      <w:r w:rsidRPr="00F24E0B">
        <w:rPr>
          <w:rFonts w:ascii="Times New Roman" w:hAnsi="Times New Roman"/>
          <w:sz w:val="28"/>
          <w:szCs w:val="28"/>
        </w:rPr>
        <w:t xml:space="preserve">онкурса агитбригад </w:t>
      </w:r>
      <w:r w:rsidRPr="00774240">
        <w:rPr>
          <w:rFonts w:ascii="Times New Roman" w:hAnsi="Times New Roman"/>
          <w:sz w:val="28"/>
          <w:szCs w:val="28"/>
        </w:rPr>
        <w:t xml:space="preserve">могут быть </w:t>
      </w:r>
      <w:r w:rsidRPr="00774240">
        <w:rPr>
          <w:rStyle w:val="ff2fc2fs8"/>
          <w:rFonts w:ascii="Times New Roman" w:hAnsi="Times New Roman"/>
          <w:sz w:val="28"/>
          <w:szCs w:val="28"/>
        </w:rPr>
        <w:t xml:space="preserve">представители молодежных общественных организаций </w:t>
      </w:r>
      <w:r>
        <w:rPr>
          <w:rStyle w:val="ff2fc2fs8"/>
          <w:rFonts w:ascii="Times New Roman" w:hAnsi="Times New Roman"/>
          <w:sz w:val="28"/>
          <w:szCs w:val="28"/>
        </w:rPr>
        <w:t xml:space="preserve">Вышневолоцкого муниципального округа </w:t>
      </w:r>
      <w:r w:rsidRPr="00216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Тверской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618C">
        <w:rPr>
          <w:rStyle w:val="ff2fc2fs8"/>
          <w:rFonts w:ascii="Times New Roman" w:hAnsi="Times New Roman"/>
          <w:sz w:val="28"/>
          <w:szCs w:val="28"/>
        </w:rPr>
        <w:t>(клубов молодых избирателей</w:t>
      </w:r>
      <w:r w:rsidRPr="0021618C">
        <w:rPr>
          <w:rStyle w:val="ff2fc2fs8"/>
          <w:rFonts w:ascii="Times New Roman" w:hAnsi="Times New Roman"/>
          <w:i/>
          <w:sz w:val="28"/>
          <w:szCs w:val="28"/>
        </w:rPr>
        <w:t xml:space="preserve">, </w:t>
      </w:r>
      <w:r w:rsidRPr="0021618C">
        <w:rPr>
          <w:rFonts w:ascii="Times New Roman" w:hAnsi="Times New Roman"/>
          <w:sz w:val="28"/>
          <w:szCs w:val="28"/>
        </w:rPr>
        <w:t>Регионально</w:t>
      </w:r>
      <w:r>
        <w:rPr>
          <w:rFonts w:ascii="Times New Roman" w:hAnsi="Times New Roman"/>
          <w:sz w:val="28"/>
          <w:szCs w:val="28"/>
        </w:rPr>
        <w:t>го</w:t>
      </w:r>
      <w:r w:rsidRPr="0021618C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я</w:t>
      </w:r>
      <w:r w:rsidRPr="0021618C">
        <w:rPr>
          <w:rFonts w:ascii="Times New Roman" w:hAnsi="Times New Roman"/>
          <w:sz w:val="28"/>
          <w:szCs w:val="28"/>
        </w:rPr>
        <w:t xml:space="preserve"> Общероссийского общественно –государственного движения детей и молодежи «Движение первых»</w:t>
      </w:r>
      <w:r>
        <w:rPr>
          <w:rFonts w:ascii="Times New Roman" w:hAnsi="Times New Roman"/>
          <w:sz w:val="28"/>
          <w:szCs w:val="28"/>
        </w:rPr>
        <w:t xml:space="preserve">, иных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патриотических объединений</w:t>
      </w:r>
      <w:r w:rsidRPr="0021618C">
        <w:rPr>
          <w:rStyle w:val="ff2fc2fs8"/>
          <w:rFonts w:ascii="Times New Roman" w:hAnsi="Times New Roman"/>
          <w:sz w:val="28"/>
          <w:szCs w:val="28"/>
        </w:rPr>
        <w:t xml:space="preserve">), рабочая и учащаяся молодежь, работники клубных </w:t>
      </w:r>
      <w:r>
        <w:rPr>
          <w:rStyle w:val="ff2fc2fs8"/>
          <w:rFonts w:ascii="Times New Roman" w:hAnsi="Times New Roman"/>
          <w:sz w:val="28"/>
          <w:szCs w:val="28"/>
        </w:rPr>
        <w:t xml:space="preserve">и досуговых </w:t>
      </w:r>
      <w:r w:rsidRPr="0021618C">
        <w:rPr>
          <w:rStyle w:val="ff2fc2fs8"/>
          <w:rFonts w:ascii="Times New Roman" w:hAnsi="Times New Roman"/>
          <w:sz w:val="28"/>
          <w:szCs w:val="28"/>
        </w:rPr>
        <w:t>учреждений культуры муниципальных образований, профессиональные или самодеятельные театральные (творческие) коллективы</w:t>
      </w:r>
      <w:r>
        <w:rPr>
          <w:rStyle w:val="ff2fc2fs8"/>
          <w:rFonts w:ascii="Times New Roman" w:hAnsi="Times New Roman"/>
          <w:sz w:val="28"/>
          <w:szCs w:val="28"/>
        </w:rPr>
        <w:t xml:space="preserve"> Вышневолоцкого муниципального округа </w:t>
      </w:r>
      <w:r>
        <w:rPr>
          <w:rFonts w:ascii="Times New Roman" w:hAnsi="Times New Roman"/>
          <w:sz w:val="28"/>
          <w:szCs w:val="28"/>
        </w:rPr>
        <w:t>(далее – участник Конкурса, коллектив).</w:t>
      </w:r>
    </w:p>
    <w:p w:rsidR="0084399B" w:rsidRPr="00CC3624" w:rsidRDefault="0084399B" w:rsidP="00A14A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3624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CC3624">
        <w:rPr>
          <w:rFonts w:ascii="Times New Roman" w:hAnsi="Times New Roman"/>
          <w:b/>
          <w:bCs/>
          <w:sz w:val="28"/>
          <w:szCs w:val="28"/>
        </w:rPr>
        <w:t>роки</w:t>
      </w:r>
      <w:r>
        <w:rPr>
          <w:rFonts w:ascii="Times New Roman" w:hAnsi="Times New Roman"/>
          <w:b/>
          <w:bCs/>
          <w:sz w:val="28"/>
          <w:szCs w:val="28"/>
        </w:rPr>
        <w:t>, п</w:t>
      </w:r>
      <w:r w:rsidRPr="00CC3624">
        <w:rPr>
          <w:rFonts w:ascii="Times New Roman" w:hAnsi="Times New Roman"/>
          <w:b/>
          <w:bCs/>
          <w:sz w:val="28"/>
          <w:szCs w:val="28"/>
        </w:rPr>
        <w:t>орядок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3624">
        <w:rPr>
          <w:rFonts w:ascii="Times New Roman" w:hAnsi="Times New Roman"/>
          <w:b/>
          <w:bCs/>
          <w:sz w:val="28"/>
          <w:szCs w:val="28"/>
        </w:rPr>
        <w:t>и условия проведения Конкурса</w:t>
      </w:r>
    </w:p>
    <w:p w:rsidR="0084399B" w:rsidRDefault="0084399B" w:rsidP="00A14A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FCB">
        <w:rPr>
          <w:rFonts w:ascii="Times New Roman" w:hAnsi="Times New Roman"/>
          <w:sz w:val="28"/>
          <w:szCs w:val="28"/>
        </w:rPr>
        <w:t>2.1.</w:t>
      </w:r>
      <w:r w:rsidRPr="00705FCB">
        <w:rPr>
          <w:rFonts w:ascii="Times New Roman" w:hAnsi="Times New Roman"/>
          <w:sz w:val="28"/>
          <w:szCs w:val="28"/>
        </w:rPr>
        <w:tab/>
      </w:r>
      <w:r w:rsidRPr="009071D2">
        <w:rPr>
          <w:rFonts w:ascii="Times New Roman" w:hAnsi="Times New Roman"/>
          <w:sz w:val="28"/>
          <w:szCs w:val="28"/>
        </w:rPr>
        <w:t xml:space="preserve">Конкурс проводится с </w:t>
      </w:r>
      <w:r>
        <w:rPr>
          <w:rFonts w:ascii="Times New Roman" w:hAnsi="Times New Roman"/>
          <w:sz w:val="28"/>
          <w:szCs w:val="28"/>
        </w:rPr>
        <w:t>29 января</w:t>
      </w:r>
      <w:r w:rsidRPr="009071D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27 февраля</w:t>
      </w:r>
      <w:r w:rsidRPr="009071D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9071D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84399B" w:rsidRPr="00705FC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>
        <w:rPr>
          <w:rFonts w:ascii="Times New Roman" w:hAnsi="Times New Roman"/>
          <w:sz w:val="28"/>
          <w:szCs w:val="28"/>
        </w:rPr>
        <w:tab/>
      </w:r>
      <w:r w:rsidRPr="00705FCB">
        <w:rPr>
          <w:rFonts w:ascii="Times New Roman" w:hAnsi="Times New Roman"/>
          <w:sz w:val="28"/>
          <w:szCs w:val="28"/>
        </w:rPr>
        <w:t>Участниками Конкурса являются команды (коллективы) агитбригад. Состав команды до 1</w:t>
      </w:r>
      <w:r>
        <w:rPr>
          <w:rFonts w:ascii="Times New Roman" w:hAnsi="Times New Roman"/>
          <w:sz w:val="28"/>
          <w:szCs w:val="28"/>
        </w:rPr>
        <w:t>0</w:t>
      </w:r>
      <w:r w:rsidRPr="00705FCB">
        <w:rPr>
          <w:rFonts w:ascii="Times New Roman" w:hAnsi="Times New Roman"/>
          <w:sz w:val="28"/>
          <w:szCs w:val="28"/>
        </w:rPr>
        <w:t xml:space="preserve"> человек. Возраст не ограничивается.</w:t>
      </w:r>
    </w:p>
    <w:p w:rsidR="0084399B" w:rsidRPr="008204E1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071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1.3</w:t>
      </w:r>
      <w:r w:rsidRPr="009071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8204E1">
        <w:rPr>
          <w:rFonts w:ascii="Times New Roman" w:hAnsi="Times New Roman"/>
          <w:sz w:val="28"/>
          <w:szCs w:val="28"/>
        </w:rPr>
        <w:t>Для участия в муниципальном  этапе Конкурса коллективы в срок до 17 февраля 2026 года подают в ТИК Вышневолоцкого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4E1">
        <w:rPr>
          <w:rFonts w:ascii="Times New Roman" w:hAnsi="Times New Roman"/>
          <w:sz w:val="28"/>
          <w:szCs w:val="28"/>
        </w:rPr>
        <w:t xml:space="preserve">заявки </w:t>
      </w:r>
      <w:r w:rsidRPr="008204E1">
        <w:rPr>
          <w:rFonts w:ascii="Times New Roman" w:hAnsi="Times New Roman"/>
          <w:bCs/>
          <w:sz w:val="28"/>
          <w:szCs w:val="28"/>
        </w:rPr>
        <w:t>согласно приложению № 1 к настоящему Положению</w:t>
      </w:r>
      <w:r w:rsidRPr="008204E1">
        <w:rPr>
          <w:rFonts w:ascii="Times New Roman" w:hAnsi="Times New Roman"/>
          <w:sz w:val="28"/>
          <w:szCs w:val="28"/>
        </w:rPr>
        <w:t>, План-сценарий выступления, музыкальное и визуальное сопровождение (в электронном виде).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5FCB">
        <w:rPr>
          <w:rFonts w:ascii="Times New Roman" w:hAnsi="Times New Roman"/>
          <w:sz w:val="28"/>
          <w:szCs w:val="28"/>
          <w:shd w:val="clear" w:color="auto" w:fill="FFFFFF"/>
        </w:rPr>
        <w:t xml:space="preserve">Отбор участников Конкурса осуществляет ТИК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Вышневолоцкого округа </w:t>
      </w:r>
      <w:r w:rsidRPr="00705FCB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основании Решения о проведении </w:t>
      </w:r>
      <w:r w:rsidRPr="00705FCB">
        <w:rPr>
          <w:rFonts w:ascii="Times New Roman" w:hAnsi="Times New Roman"/>
          <w:sz w:val="28"/>
          <w:szCs w:val="28"/>
          <w:shd w:val="clear" w:color="auto" w:fill="FFFFFF"/>
        </w:rPr>
        <w:t>Конкурса агитбригад.</w:t>
      </w:r>
    </w:p>
    <w:p w:rsidR="0084399B" w:rsidRDefault="0084399B" w:rsidP="00220F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FCB">
        <w:rPr>
          <w:rFonts w:ascii="Times New Roman" w:hAnsi="Times New Roman"/>
          <w:sz w:val="28"/>
          <w:szCs w:val="28"/>
        </w:rPr>
        <w:t>2.2.</w:t>
      </w:r>
      <w:r w:rsidRPr="00705FCB">
        <w:rPr>
          <w:rFonts w:ascii="Times New Roman" w:hAnsi="Times New Roman"/>
          <w:sz w:val="28"/>
          <w:szCs w:val="28"/>
        </w:rPr>
        <w:tab/>
        <w:t>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FCB">
        <w:rPr>
          <w:rFonts w:ascii="Times New Roman" w:hAnsi="Times New Roman"/>
          <w:sz w:val="28"/>
          <w:szCs w:val="28"/>
        </w:rPr>
        <w:t xml:space="preserve">выступления </w:t>
      </w:r>
      <w:r>
        <w:rPr>
          <w:rFonts w:ascii="Times New Roman" w:hAnsi="Times New Roman"/>
          <w:sz w:val="28"/>
          <w:szCs w:val="28"/>
        </w:rPr>
        <w:t xml:space="preserve">агитбригады должна соответствовать тематике </w:t>
      </w:r>
      <w:r w:rsidRPr="009071D2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«Новое поколение выбирает»:</w:t>
      </w:r>
    </w:p>
    <w:p w:rsidR="0084399B" w:rsidRPr="00231030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</w:t>
      </w:r>
      <w:r w:rsidRPr="00231030">
        <w:rPr>
          <w:rFonts w:ascii="Times New Roman" w:hAnsi="Times New Roman"/>
          <w:sz w:val="28"/>
          <w:szCs w:val="28"/>
          <w:lang w:eastAsia="ru-RU"/>
        </w:rPr>
        <w:t>верская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земля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</w:t>
      </w:r>
      <w:r w:rsidRPr="00231030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земских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собраний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современным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выборам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4399B" w:rsidRPr="00231030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31030">
        <w:rPr>
          <w:rFonts w:ascii="Times New Roman" w:hAnsi="Times New Roman"/>
          <w:sz w:val="28"/>
          <w:szCs w:val="28"/>
          <w:lang w:eastAsia="ru-RU"/>
        </w:rPr>
        <w:t>230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лет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Тверской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губернии</w:t>
      </w:r>
      <w:r>
        <w:rPr>
          <w:rFonts w:ascii="Times New Roman" w:hAnsi="Times New Roman"/>
          <w:sz w:val="28"/>
          <w:szCs w:val="28"/>
          <w:lang w:eastAsia="ru-RU"/>
        </w:rPr>
        <w:t>: прошлое и настоящее;</w:t>
      </w:r>
    </w:p>
    <w:p w:rsidR="0084399B" w:rsidRPr="00231030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</w:t>
      </w:r>
      <w:r w:rsidRPr="00231030">
        <w:rPr>
          <w:rFonts w:ascii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региона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федеральном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парламенте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4399B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История выборов в лицах; </w:t>
      </w:r>
    </w:p>
    <w:p w:rsidR="0084399B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Один день из жизни народного избранника;</w:t>
      </w:r>
    </w:p>
    <w:p w:rsidR="0084399B" w:rsidRPr="00231030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31030">
        <w:rPr>
          <w:rFonts w:ascii="Times New Roman" w:hAnsi="Times New Roman"/>
          <w:sz w:val="28"/>
          <w:szCs w:val="28"/>
          <w:lang w:eastAsia="ru-RU"/>
        </w:rPr>
        <w:t>Молод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31030">
        <w:rPr>
          <w:rFonts w:ascii="Times New Roman" w:hAnsi="Times New Roman"/>
          <w:sz w:val="28"/>
          <w:szCs w:val="28"/>
          <w:lang w:eastAsia="ru-RU"/>
        </w:rPr>
        <w:t>жь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Верхневолжья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выбирает</w:t>
      </w:r>
      <w:r>
        <w:rPr>
          <w:rFonts w:ascii="Times New Roman" w:hAnsi="Times New Roman"/>
          <w:sz w:val="28"/>
          <w:szCs w:val="28"/>
          <w:lang w:eastAsia="ru-RU"/>
        </w:rPr>
        <w:t>!;</w:t>
      </w:r>
    </w:p>
    <w:p w:rsidR="0084399B" w:rsidRPr="00231030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эпоху </w:t>
      </w:r>
      <w:r w:rsidRPr="00231030">
        <w:rPr>
          <w:rFonts w:ascii="Times New Roman" w:hAnsi="Times New Roman"/>
          <w:sz w:val="28"/>
          <w:szCs w:val="28"/>
          <w:lang w:eastAsia="ru-RU"/>
        </w:rPr>
        <w:t>цифровой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эры</w:t>
      </w:r>
      <w:r>
        <w:rPr>
          <w:rFonts w:ascii="Times New Roman" w:hAnsi="Times New Roman"/>
          <w:sz w:val="28"/>
          <w:szCs w:val="28"/>
          <w:lang w:eastAsia="ru-RU"/>
        </w:rPr>
        <w:t xml:space="preserve">: от </w:t>
      </w:r>
      <w:r w:rsidRPr="00231030">
        <w:rPr>
          <w:rFonts w:ascii="Times New Roman" w:hAnsi="Times New Roman"/>
          <w:sz w:val="28"/>
          <w:szCs w:val="28"/>
          <w:lang w:eastAsia="ru-RU"/>
        </w:rPr>
        <w:t>первы</w:t>
      </w:r>
      <w:r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231030">
        <w:rPr>
          <w:rFonts w:ascii="Times New Roman" w:hAnsi="Times New Roman"/>
          <w:sz w:val="28"/>
          <w:szCs w:val="28"/>
          <w:lang w:eastAsia="ru-RU"/>
        </w:rPr>
        <w:t>шаг</w:t>
      </w:r>
      <w:r>
        <w:rPr>
          <w:rFonts w:ascii="Times New Roman" w:hAnsi="Times New Roman"/>
          <w:sz w:val="28"/>
          <w:szCs w:val="28"/>
          <w:lang w:eastAsia="ru-RU"/>
        </w:rPr>
        <w:t xml:space="preserve">ов до </w:t>
      </w:r>
      <w:r w:rsidRPr="00231030">
        <w:rPr>
          <w:rFonts w:ascii="Times New Roman" w:hAnsi="Times New Roman"/>
          <w:sz w:val="28"/>
          <w:szCs w:val="28"/>
          <w:lang w:eastAsia="ru-RU"/>
        </w:rPr>
        <w:t>перспективы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4399B" w:rsidRPr="00231030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Новое поколение на </w:t>
      </w:r>
      <w:r w:rsidRPr="00231030">
        <w:rPr>
          <w:rFonts w:ascii="Times New Roman" w:hAnsi="Times New Roman"/>
          <w:sz w:val="28"/>
          <w:szCs w:val="28"/>
          <w:lang w:eastAsia="ru-RU"/>
        </w:rPr>
        <w:t>защи</w:t>
      </w:r>
      <w:r>
        <w:rPr>
          <w:rFonts w:ascii="Times New Roman" w:hAnsi="Times New Roman"/>
          <w:sz w:val="28"/>
          <w:szCs w:val="28"/>
          <w:lang w:eastAsia="ru-RU"/>
        </w:rPr>
        <w:t>те прозрачных выборов;</w:t>
      </w:r>
    </w:p>
    <w:p w:rsidR="0084399B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На </w:t>
      </w:r>
      <w:r w:rsidRPr="00231030">
        <w:rPr>
          <w:rFonts w:ascii="Times New Roman" w:hAnsi="Times New Roman"/>
          <w:sz w:val="28"/>
          <w:szCs w:val="28"/>
          <w:lang w:eastAsia="ru-RU"/>
        </w:rPr>
        <w:t>старт</w:t>
      </w:r>
      <w:r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231030">
        <w:rPr>
          <w:rFonts w:ascii="Times New Roman" w:hAnsi="Times New Roman"/>
          <w:sz w:val="28"/>
          <w:szCs w:val="28"/>
          <w:lang w:eastAsia="ru-RU"/>
        </w:rPr>
        <w:t>гражданской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030">
        <w:rPr>
          <w:rFonts w:ascii="Times New Roman" w:hAnsi="Times New Roman"/>
          <w:sz w:val="28"/>
          <w:szCs w:val="28"/>
          <w:lang w:eastAsia="ru-RU"/>
        </w:rPr>
        <w:t>ответственности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4399B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B5DF0">
        <w:rPr>
          <w:rFonts w:ascii="Times New Roman" w:hAnsi="Times New Roman"/>
          <w:sz w:val="28"/>
          <w:szCs w:val="28"/>
          <w:lang w:eastAsia="ru-RU"/>
        </w:rPr>
        <w:t>Мемы и политика: что молодежь говорит о выборах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4399B" w:rsidRDefault="0084399B" w:rsidP="00220F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Избирательный бюллетень – история одного документа;</w:t>
      </w:r>
    </w:p>
    <w:p w:rsidR="0084399B" w:rsidRPr="00DA6007" w:rsidRDefault="0084399B" w:rsidP="00220F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Голосование: вчера и сегодня</w:t>
      </w:r>
      <w:r w:rsidRPr="00DA6007">
        <w:rPr>
          <w:rFonts w:ascii="Times New Roman" w:hAnsi="Times New Roman"/>
          <w:sz w:val="28"/>
          <w:szCs w:val="28"/>
        </w:rPr>
        <w:t>;</w:t>
      </w:r>
    </w:p>
    <w:p w:rsidR="0084399B" w:rsidRDefault="0084399B" w:rsidP="00220F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Записки юного наблюдателя;</w:t>
      </w:r>
    </w:p>
    <w:p w:rsidR="0084399B" w:rsidRPr="00231030" w:rsidRDefault="0084399B" w:rsidP="00220F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63034E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Выбирай!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3034E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Голосуй! Действуй!</w:t>
      </w:r>
    </w:p>
    <w:p w:rsidR="0084399B" w:rsidRPr="00500A4A" w:rsidRDefault="0084399B" w:rsidP="00220F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Конкурса также </w:t>
      </w:r>
      <w:r w:rsidRPr="004A0504">
        <w:rPr>
          <w:rFonts w:ascii="Times New Roman" w:hAnsi="Times New Roman"/>
          <w:sz w:val="28"/>
          <w:szCs w:val="28"/>
        </w:rPr>
        <w:t xml:space="preserve">вправе предложить свои темы </w:t>
      </w:r>
      <w:r>
        <w:rPr>
          <w:rFonts w:ascii="Times New Roman" w:hAnsi="Times New Roman"/>
          <w:sz w:val="28"/>
          <w:szCs w:val="28"/>
        </w:rPr>
        <w:t>выступления, в соответствии с заданной тематикой Конкурса.</w:t>
      </w:r>
    </w:p>
    <w:p w:rsidR="0084399B" w:rsidRDefault="0084399B" w:rsidP="00DE18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071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071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9071D2">
        <w:rPr>
          <w:rFonts w:ascii="Times New Roman" w:hAnsi="Times New Roman"/>
          <w:sz w:val="28"/>
          <w:szCs w:val="28"/>
        </w:rPr>
        <w:t>Каждая из команд готовит</w:t>
      </w:r>
      <w:r>
        <w:rPr>
          <w:rFonts w:ascii="Times New Roman" w:hAnsi="Times New Roman"/>
          <w:sz w:val="28"/>
          <w:szCs w:val="28"/>
        </w:rPr>
        <w:t xml:space="preserve"> выступление продолжительностью не более 10 минут. </w:t>
      </w:r>
    </w:p>
    <w:p w:rsidR="0084399B" w:rsidRPr="009E4D51" w:rsidRDefault="0084399B" w:rsidP="00DE18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</w:t>
      </w:r>
      <w:r>
        <w:rPr>
          <w:rFonts w:ascii="Times New Roman" w:hAnsi="Times New Roman"/>
          <w:sz w:val="28"/>
          <w:szCs w:val="28"/>
        </w:rPr>
        <w:tab/>
      </w:r>
      <w:r w:rsidRPr="009E4D51">
        <w:rPr>
          <w:rFonts w:ascii="Times New Roman" w:hAnsi="Times New Roman"/>
          <w:sz w:val="28"/>
          <w:szCs w:val="28"/>
          <w:lang w:eastAsia="ru-RU"/>
        </w:rPr>
        <w:t>Сценарная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структура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выступления </w:t>
      </w:r>
      <w:r w:rsidRPr="009E4D51">
        <w:rPr>
          <w:rFonts w:ascii="Times New Roman" w:hAnsi="Times New Roman"/>
          <w:sz w:val="28"/>
          <w:szCs w:val="28"/>
          <w:lang w:eastAsia="ru-RU"/>
        </w:rPr>
        <w:t>(драматургия)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84399B" w:rsidRPr="009E4D51" w:rsidRDefault="0084399B" w:rsidP="00DE18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D51">
        <w:rPr>
          <w:rFonts w:ascii="Times New Roman" w:hAnsi="Times New Roman"/>
          <w:sz w:val="28"/>
          <w:szCs w:val="28"/>
          <w:lang w:eastAsia="ru-RU"/>
        </w:rPr>
        <w:t xml:space="preserve">Пролог— </w:t>
      </w:r>
      <w:r>
        <w:rPr>
          <w:rFonts w:ascii="Times New Roman" w:hAnsi="Times New Roman"/>
          <w:sz w:val="28"/>
          <w:szCs w:val="28"/>
          <w:lang w:eastAsia="ru-RU"/>
        </w:rPr>
        <w:t>вступительная часть</w:t>
      </w:r>
      <w:r w:rsidRPr="009E4D5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привлечение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внимания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(1- 1,5 минуты);</w:t>
      </w:r>
    </w:p>
    <w:p w:rsidR="0084399B" w:rsidRPr="009E4D51" w:rsidRDefault="0084399B" w:rsidP="00DE18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9E4D51">
        <w:rPr>
          <w:rFonts w:ascii="Times New Roman" w:hAnsi="Times New Roman"/>
          <w:sz w:val="28"/>
          <w:szCs w:val="28"/>
          <w:lang w:eastAsia="ru-RU"/>
        </w:rPr>
        <w:t>авязка— обозначение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проблемы/темы</w:t>
      </w:r>
      <w:r>
        <w:rPr>
          <w:rFonts w:ascii="Times New Roman" w:hAnsi="Times New Roman"/>
          <w:sz w:val="28"/>
          <w:szCs w:val="28"/>
          <w:lang w:eastAsia="ru-RU"/>
        </w:rPr>
        <w:t xml:space="preserve"> (до 2 минут);</w:t>
      </w:r>
    </w:p>
    <w:p w:rsidR="0084399B" w:rsidRPr="009E4D51" w:rsidRDefault="0084399B" w:rsidP="00DE18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E4D51">
        <w:rPr>
          <w:rFonts w:ascii="Times New Roman" w:hAnsi="Times New Roman"/>
          <w:sz w:val="28"/>
          <w:szCs w:val="28"/>
          <w:lang w:eastAsia="ru-RU"/>
        </w:rPr>
        <w:t>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 xml:space="preserve">действия— </w:t>
      </w:r>
      <w:r>
        <w:rPr>
          <w:rFonts w:ascii="Times New Roman" w:hAnsi="Times New Roman"/>
          <w:sz w:val="28"/>
          <w:szCs w:val="28"/>
          <w:lang w:eastAsia="ru-RU"/>
        </w:rPr>
        <w:t>2-</w:t>
      </w:r>
      <w:r w:rsidRPr="009E4D5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законченных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эпизода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примером (мини-конфликт) (4- 4,5 минуты);</w:t>
      </w:r>
    </w:p>
    <w:p w:rsidR="0084399B" w:rsidRPr="009E4D51" w:rsidRDefault="0084399B" w:rsidP="00DE18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D51">
        <w:rPr>
          <w:rFonts w:ascii="Times New Roman" w:hAnsi="Times New Roman"/>
          <w:sz w:val="28"/>
          <w:szCs w:val="28"/>
          <w:lang w:eastAsia="ru-RU"/>
        </w:rPr>
        <w:t>Кульминация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9E4D51">
        <w:rPr>
          <w:rFonts w:ascii="Times New Roman" w:hAnsi="Times New Roman"/>
          <w:sz w:val="28"/>
          <w:szCs w:val="28"/>
          <w:lang w:eastAsia="ru-RU"/>
        </w:rPr>
        <w:t>развязка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9E4D51">
        <w:rPr>
          <w:rFonts w:ascii="Times New Roman" w:hAnsi="Times New Roman"/>
          <w:sz w:val="28"/>
          <w:szCs w:val="28"/>
          <w:lang w:eastAsia="ru-RU"/>
        </w:rPr>
        <w:t>эпилог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9E4D51">
        <w:rPr>
          <w:rFonts w:ascii="Times New Roman" w:hAnsi="Times New Roman"/>
          <w:sz w:val="28"/>
          <w:szCs w:val="28"/>
          <w:lang w:eastAsia="ru-RU"/>
        </w:rPr>
        <w:t xml:space="preserve">—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9E4D51">
        <w:rPr>
          <w:rFonts w:ascii="Times New Roman" w:hAnsi="Times New Roman"/>
          <w:sz w:val="28"/>
          <w:szCs w:val="28"/>
          <w:lang w:eastAsia="ru-RU"/>
        </w:rPr>
        <w:t>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E4D51">
        <w:rPr>
          <w:rFonts w:ascii="Times New Roman" w:hAnsi="Times New Roman"/>
          <w:sz w:val="28"/>
          <w:szCs w:val="28"/>
          <w:lang w:eastAsia="ru-RU"/>
        </w:rPr>
        <w:t>тки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9E4D51">
        <w:rPr>
          <w:rFonts w:ascii="Times New Roman" w:hAnsi="Times New Roman"/>
          <w:sz w:val="28"/>
          <w:szCs w:val="28"/>
          <w:lang w:eastAsia="ru-RU"/>
        </w:rPr>
        <w:t>призыв</w:t>
      </w:r>
      <w:r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9E4D51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действию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9E4D51">
        <w:rPr>
          <w:rFonts w:ascii="Times New Roman" w:hAnsi="Times New Roman"/>
          <w:sz w:val="28"/>
          <w:szCs w:val="28"/>
          <w:lang w:eastAsia="ru-RU"/>
        </w:rPr>
        <w:t>лозунг,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D51">
        <w:rPr>
          <w:rFonts w:ascii="Times New Roman" w:hAnsi="Times New Roman"/>
          <w:sz w:val="28"/>
          <w:szCs w:val="28"/>
          <w:lang w:eastAsia="ru-RU"/>
        </w:rPr>
        <w:t>вывод</w:t>
      </w:r>
      <w:r>
        <w:rPr>
          <w:rFonts w:ascii="Times New Roman" w:hAnsi="Times New Roman"/>
          <w:sz w:val="28"/>
          <w:szCs w:val="28"/>
          <w:lang w:eastAsia="ru-RU"/>
        </w:rPr>
        <w:t>) (до 2 минут).</w:t>
      </w:r>
    </w:p>
    <w:p w:rsidR="0084399B" w:rsidRDefault="0084399B" w:rsidP="00DE18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</w:t>
      </w:r>
      <w:r>
        <w:rPr>
          <w:rFonts w:ascii="Times New Roman" w:hAnsi="Times New Roman"/>
          <w:sz w:val="28"/>
          <w:szCs w:val="28"/>
        </w:rPr>
        <w:tab/>
      </w:r>
      <w:r w:rsidRPr="00C4374E">
        <w:rPr>
          <w:rFonts w:ascii="Times New Roman" w:hAnsi="Times New Roman"/>
          <w:sz w:val="28"/>
          <w:szCs w:val="28"/>
        </w:rPr>
        <w:t>На Конкурс агитбригад могут быть представлены выступления</w:t>
      </w:r>
      <w:r>
        <w:rPr>
          <w:rFonts w:ascii="Times New Roman" w:hAnsi="Times New Roman"/>
          <w:sz w:val="28"/>
          <w:szCs w:val="28"/>
        </w:rPr>
        <w:t xml:space="preserve"> различных форм и жанров </w:t>
      </w:r>
      <w:r w:rsidRPr="00031A4C">
        <w:rPr>
          <w:rFonts w:ascii="Times New Roman" w:hAnsi="Times New Roman"/>
          <w:sz w:val="28"/>
          <w:szCs w:val="28"/>
        </w:rPr>
        <w:t>художественной самодеятельности: вокал, хореография</w:t>
      </w:r>
      <w:r>
        <w:rPr>
          <w:rFonts w:ascii="Times New Roman" w:hAnsi="Times New Roman"/>
          <w:sz w:val="28"/>
          <w:szCs w:val="28"/>
        </w:rPr>
        <w:t>,</w:t>
      </w:r>
      <w:r w:rsidRPr="00031A4C">
        <w:rPr>
          <w:rFonts w:ascii="Times New Roman" w:hAnsi="Times New Roman"/>
          <w:sz w:val="28"/>
          <w:szCs w:val="28"/>
        </w:rPr>
        <w:t xml:space="preserve"> театрализованное представление, </w:t>
      </w:r>
      <w:r>
        <w:rPr>
          <w:rFonts w:ascii="Times New Roman" w:hAnsi="Times New Roman"/>
          <w:sz w:val="28"/>
          <w:szCs w:val="28"/>
        </w:rPr>
        <w:t xml:space="preserve">пантомима, </w:t>
      </w:r>
      <w:r w:rsidRPr="00031A4C">
        <w:rPr>
          <w:rFonts w:ascii="Times New Roman" w:hAnsi="Times New Roman"/>
          <w:sz w:val="28"/>
          <w:szCs w:val="28"/>
        </w:rPr>
        <w:t>литературно-музыкальная композиция, художественное слово, инструментальная музыка, авторское произведение, частушки и куплеты</w:t>
      </w:r>
      <w:r>
        <w:rPr>
          <w:rFonts w:ascii="Times New Roman" w:hAnsi="Times New Roman"/>
          <w:sz w:val="28"/>
          <w:szCs w:val="28"/>
        </w:rPr>
        <w:t>, пародии, сольный номер/монолог и другое</w:t>
      </w:r>
      <w:r w:rsidRPr="00774240">
        <w:rPr>
          <w:rFonts w:ascii="Times New Roman" w:hAnsi="Times New Roman"/>
          <w:sz w:val="28"/>
          <w:szCs w:val="28"/>
        </w:rPr>
        <w:t>. Приветствуется юмористическая форма подачи сюжетов, в рамках общепринятых понятий о морали и нравс</w:t>
      </w:r>
      <w:r>
        <w:rPr>
          <w:rFonts w:ascii="Times New Roman" w:hAnsi="Times New Roman"/>
          <w:sz w:val="28"/>
          <w:szCs w:val="28"/>
        </w:rPr>
        <w:t>твенности.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</w:t>
      </w:r>
      <w:r>
        <w:rPr>
          <w:rFonts w:ascii="Times New Roman" w:hAnsi="Times New Roman"/>
          <w:sz w:val="28"/>
          <w:szCs w:val="28"/>
        </w:rPr>
        <w:tab/>
        <w:t xml:space="preserve">Творческий номер (выступление), </w:t>
      </w:r>
      <w:r w:rsidRPr="00134FED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используемая атрибутика и</w:t>
      </w:r>
      <w:r w:rsidRPr="00134FED">
        <w:rPr>
          <w:rFonts w:ascii="Times New Roman" w:hAnsi="Times New Roman"/>
          <w:sz w:val="28"/>
          <w:szCs w:val="28"/>
        </w:rPr>
        <w:t xml:space="preserve"> сценическая</w:t>
      </w:r>
      <w:r>
        <w:rPr>
          <w:rFonts w:ascii="Times New Roman" w:hAnsi="Times New Roman"/>
          <w:sz w:val="28"/>
          <w:szCs w:val="28"/>
        </w:rPr>
        <w:t xml:space="preserve"> одежда </w:t>
      </w:r>
      <w:r w:rsidRPr="009071D2">
        <w:rPr>
          <w:rFonts w:ascii="Times New Roman" w:hAnsi="Times New Roman"/>
          <w:sz w:val="28"/>
          <w:szCs w:val="28"/>
        </w:rPr>
        <w:t xml:space="preserve">не должны </w:t>
      </w:r>
      <w:r w:rsidRPr="00134FED">
        <w:rPr>
          <w:rFonts w:ascii="Times New Roman" w:hAnsi="Times New Roman"/>
          <w:sz w:val="28"/>
          <w:szCs w:val="28"/>
        </w:rPr>
        <w:t>содержать названия политических партий, элементов предвыборной агитации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FED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или иных опознавательных знаков политических партий и общественно</w:t>
      </w:r>
      <w:r w:rsidRPr="00134FED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noBreakHyphen/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4FED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политических движений</w:t>
      </w:r>
      <w:r>
        <w:rPr>
          <w:rFonts w:ascii="Times New Roman" w:hAnsi="Times New Roman"/>
          <w:sz w:val="28"/>
          <w:szCs w:val="28"/>
        </w:rPr>
        <w:t>.</w:t>
      </w:r>
    </w:p>
    <w:p w:rsidR="0084399B" w:rsidRPr="00517332" w:rsidRDefault="0084399B" w:rsidP="00FB46A7">
      <w:pPr>
        <w:spacing w:after="0" w:line="360" w:lineRule="auto"/>
        <w:ind w:firstLine="708"/>
        <w:jc w:val="both"/>
        <w:rPr>
          <w:rStyle w:val="markdown-word"/>
          <w:rFonts w:ascii="Times New Roman" w:hAnsi="Times New Roman"/>
          <w:sz w:val="28"/>
          <w:szCs w:val="28"/>
        </w:rPr>
      </w:pP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2.3.4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ab/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Техническое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обеспечение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выступления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команд.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Организатор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предоставляет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сценическую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площадку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общее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освещение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зала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, базовое микширование и усиление з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вук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а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экран/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проектор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 и стационарные </w:t>
      </w:r>
      <w:r w:rsidRPr="009E02D5"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>микрофоны</w:t>
      </w:r>
      <w:r>
        <w:rPr>
          <w:rStyle w:val="markdown-word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84399B" w:rsidRDefault="0084399B" w:rsidP="00FB46A7">
      <w:pPr>
        <w:pStyle w:val="NormalWeb"/>
        <w:shd w:val="clear" w:color="auto" w:fill="FFFFFF"/>
        <w:spacing w:after="0" w:line="360" w:lineRule="auto"/>
        <w:ind w:firstLine="708"/>
        <w:jc w:val="both"/>
        <w:rPr>
          <w:rStyle w:val="markdown-word"/>
          <w:sz w:val="28"/>
          <w:szCs w:val="28"/>
          <w:shd w:val="clear" w:color="auto" w:fill="FFFFFF"/>
        </w:rPr>
      </w:pPr>
      <w:r w:rsidRPr="00A623F7">
        <w:rPr>
          <w:rStyle w:val="markdown-word"/>
          <w:sz w:val="28"/>
          <w:szCs w:val="28"/>
          <w:shd w:val="clear" w:color="auto" w:fill="FFFFFF"/>
        </w:rPr>
        <w:t>Техническое оснащение сцены</w:t>
      </w:r>
      <w:r>
        <w:rPr>
          <w:rStyle w:val="markdown-word"/>
          <w:sz w:val="28"/>
          <w:szCs w:val="28"/>
          <w:shd w:val="clear" w:color="auto" w:fill="FFFFFF"/>
        </w:rPr>
        <w:t xml:space="preserve">: </w:t>
      </w:r>
      <w:r w:rsidRPr="00A623F7">
        <w:rPr>
          <w:rStyle w:val="markdown-word"/>
          <w:sz w:val="28"/>
          <w:szCs w:val="28"/>
          <w:shd w:val="clear" w:color="auto" w:fill="FFFFFF"/>
        </w:rPr>
        <w:t xml:space="preserve">реквизит, мебель, декорации, </w:t>
      </w:r>
      <w:r>
        <w:rPr>
          <w:rStyle w:val="markdown-word"/>
          <w:sz w:val="28"/>
          <w:szCs w:val="28"/>
          <w:shd w:val="clear" w:color="auto" w:fill="FFFFFF"/>
        </w:rPr>
        <w:t>спецэффекты, специализированное оборудование (</w:t>
      </w:r>
      <w:r w:rsidRPr="00A623F7">
        <w:rPr>
          <w:sz w:val="28"/>
          <w:szCs w:val="28"/>
          <w:lang w:eastAsia="ru-RU"/>
        </w:rPr>
        <w:t>радиомикрофоны, гарнитуры, персональные микрофоны иного типа</w:t>
      </w:r>
      <w:r>
        <w:rPr>
          <w:sz w:val="28"/>
          <w:szCs w:val="28"/>
          <w:lang w:eastAsia="ru-RU"/>
        </w:rPr>
        <w:t xml:space="preserve"> </w:t>
      </w:r>
      <w:r w:rsidRPr="00517332">
        <w:rPr>
          <w:rStyle w:val="markdown-word"/>
          <w:sz w:val="28"/>
          <w:szCs w:val="28"/>
          <w:shd w:val="clear" w:color="auto" w:fill="FFFFFF"/>
        </w:rPr>
        <w:t>и иное дополнительное звуковое оборудование)</w:t>
      </w:r>
      <w:r w:rsidRPr="00A623F7">
        <w:rPr>
          <w:rStyle w:val="markdown-word"/>
          <w:sz w:val="28"/>
          <w:szCs w:val="28"/>
          <w:shd w:val="clear" w:color="auto" w:fill="FFFFFF"/>
        </w:rPr>
        <w:t xml:space="preserve"> участники готовят и доставляют самостоятельно. </w:t>
      </w:r>
    </w:p>
    <w:p w:rsidR="0084399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ab/>
        <w:t xml:space="preserve">Муниципальный этап Конкурса агитбригад состоится </w:t>
      </w:r>
      <w:r w:rsidRPr="008204E1">
        <w:rPr>
          <w:rFonts w:ascii="Times New Roman" w:hAnsi="Times New Roman"/>
          <w:sz w:val="28"/>
          <w:szCs w:val="28"/>
        </w:rPr>
        <w:t>27 февраля 2026 года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84399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ab/>
        <w:t xml:space="preserve">По результатам выступления коллективов на Конкурсе агитбригад  </w:t>
      </w:r>
      <w:r w:rsidRPr="009071D2">
        <w:rPr>
          <w:rFonts w:ascii="Times New Roman" w:hAnsi="Times New Roman"/>
          <w:sz w:val="28"/>
          <w:szCs w:val="28"/>
        </w:rPr>
        <w:t>определя</w:t>
      </w:r>
      <w:r>
        <w:rPr>
          <w:rFonts w:ascii="Times New Roman" w:hAnsi="Times New Roman"/>
          <w:sz w:val="28"/>
          <w:szCs w:val="28"/>
        </w:rPr>
        <w:t>ю</w:t>
      </w:r>
      <w:r w:rsidRPr="009071D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П</w:t>
      </w:r>
      <w:r w:rsidRPr="009071D2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ь и Призеры.</w:t>
      </w:r>
    </w:p>
    <w:p w:rsidR="0084399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3807">
        <w:rPr>
          <w:rFonts w:ascii="Times New Roman" w:hAnsi="Times New Roman"/>
          <w:bCs/>
          <w:sz w:val="28"/>
          <w:szCs w:val="28"/>
        </w:rPr>
        <w:t xml:space="preserve">Итоги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A53807">
        <w:rPr>
          <w:rFonts w:ascii="Times New Roman" w:hAnsi="Times New Roman"/>
          <w:bCs/>
          <w:sz w:val="28"/>
          <w:szCs w:val="28"/>
        </w:rPr>
        <w:t xml:space="preserve"> этапа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3807">
        <w:rPr>
          <w:rFonts w:ascii="Times New Roman" w:hAnsi="Times New Roman"/>
          <w:bCs/>
          <w:sz w:val="28"/>
          <w:szCs w:val="28"/>
        </w:rPr>
        <w:t xml:space="preserve">подводит </w:t>
      </w:r>
      <w:r>
        <w:rPr>
          <w:rFonts w:ascii="Times New Roman" w:hAnsi="Times New Roman"/>
          <w:bCs/>
          <w:sz w:val="28"/>
          <w:szCs w:val="28"/>
        </w:rPr>
        <w:t>Жюри. Состав Жюри</w:t>
      </w:r>
      <w:r w:rsidRPr="00A53807">
        <w:rPr>
          <w:rFonts w:ascii="Times New Roman" w:hAnsi="Times New Roman"/>
          <w:bCs/>
          <w:sz w:val="28"/>
          <w:szCs w:val="28"/>
        </w:rPr>
        <w:t xml:space="preserve"> формируется в соответствии с пунктом </w:t>
      </w:r>
      <w:r>
        <w:rPr>
          <w:rFonts w:ascii="Times New Roman" w:hAnsi="Times New Roman"/>
          <w:bCs/>
          <w:sz w:val="28"/>
          <w:szCs w:val="28"/>
        </w:rPr>
        <w:t>3.2</w:t>
      </w:r>
      <w:r w:rsidRPr="00A53807">
        <w:rPr>
          <w:rFonts w:ascii="Times New Roman" w:hAnsi="Times New Roman"/>
          <w:bCs/>
          <w:sz w:val="28"/>
          <w:szCs w:val="28"/>
        </w:rPr>
        <w:t xml:space="preserve"> настоящего Положения. </w:t>
      </w:r>
    </w:p>
    <w:p w:rsidR="0084399B" w:rsidRPr="008204E1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4E1">
        <w:rPr>
          <w:rFonts w:ascii="Times New Roman" w:hAnsi="Times New Roman"/>
          <w:sz w:val="28"/>
          <w:szCs w:val="28"/>
        </w:rPr>
        <w:t xml:space="preserve">Победитель муниципального этапа Конкурса будет соревноваться </w:t>
      </w:r>
      <w:r>
        <w:rPr>
          <w:rFonts w:ascii="Times New Roman" w:hAnsi="Times New Roman"/>
          <w:sz w:val="28"/>
          <w:szCs w:val="28"/>
        </w:rPr>
        <w:t xml:space="preserve">от Вышневолоцкого муниципального округа </w:t>
      </w:r>
      <w:r w:rsidRPr="008204E1">
        <w:rPr>
          <w:rFonts w:ascii="Times New Roman" w:hAnsi="Times New Roman"/>
          <w:sz w:val="28"/>
          <w:szCs w:val="28"/>
        </w:rPr>
        <w:t xml:space="preserve">в Первом отборочном этапе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8204E1">
        <w:rPr>
          <w:rFonts w:ascii="Times New Roman" w:hAnsi="Times New Roman"/>
          <w:sz w:val="28"/>
          <w:szCs w:val="28"/>
        </w:rPr>
        <w:t>в Центральной группе.</w:t>
      </w:r>
    </w:p>
    <w:p w:rsidR="0084399B" w:rsidRPr="00E1323E" w:rsidRDefault="0084399B" w:rsidP="00FB46A7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323E">
        <w:rPr>
          <w:rFonts w:ascii="Times New Roman" w:hAnsi="Times New Roman"/>
          <w:b/>
          <w:bCs/>
          <w:sz w:val="28"/>
          <w:szCs w:val="28"/>
        </w:rPr>
        <w:t>3.</w:t>
      </w:r>
      <w:r w:rsidRPr="00E1323E">
        <w:rPr>
          <w:rFonts w:ascii="Times New Roman" w:hAnsi="Times New Roman"/>
          <w:b/>
          <w:bCs/>
          <w:sz w:val="28"/>
          <w:szCs w:val="28"/>
        </w:rPr>
        <w:tab/>
        <w:t xml:space="preserve">Организационно-методическое обеспечение Конкурса </w:t>
      </w:r>
    </w:p>
    <w:p w:rsidR="0084399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071D2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ab/>
      </w:r>
      <w:r w:rsidRPr="009071D2">
        <w:rPr>
          <w:rFonts w:ascii="Times New Roman" w:hAnsi="Times New Roman"/>
          <w:sz w:val="28"/>
          <w:szCs w:val="28"/>
        </w:rPr>
        <w:t xml:space="preserve">Организационно-методическое обеспечение Конкурса </w:t>
      </w:r>
      <w:r>
        <w:rPr>
          <w:rFonts w:ascii="Times New Roman" w:hAnsi="Times New Roman"/>
          <w:sz w:val="28"/>
          <w:szCs w:val="28"/>
        </w:rPr>
        <w:t xml:space="preserve">на муниципальном этапе </w:t>
      </w:r>
      <w:r w:rsidRPr="009071D2">
        <w:rPr>
          <w:rFonts w:ascii="Times New Roman" w:hAnsi="Times New Roman"/>
          <w:sz w:val="28"/>
          <w:szCs w:val="28"/>
        </w:rPr>
        <w:t>возлагается на ТИК</w:t>
      </w:r>
      <w:r>
        <w:rPr>
          <w:rFonts w:ascii="Times New Roman" w:hAnsi="Times New Roman"/>
          <w:sz w:val="28"/>
          <w:szCs w:val="28"/>
        </w:rPr>
        <w:t xml:space="preserve"> Вышневолоцкого округа и Управление.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</w:r>
      <w:r w:rsidRPr="00BC3A04">
        <w:rPr>
          <w:rFonts w:ascii="Times New Roman" w:hAnsi="Times New Roman"/>
          <w:sz w:val="28"/>
          <w:szCs w:val="28"/>
        </w:rPr>
        <w:t xml:space="preserve">Требования к </w:t>
      </w:r>
      <w:r>
        <w:rPr>
          <w:rFonts w:ascii="Times New Roman" w:hAnsi="Times New Roman"/>
          <w:sz w:val="28"/>
          <w:szCs w:val="28"/>
        </w:rPr>
        <w:t>отбору коллективов</w:t>
      </w:r>
      <w:r w:rsidRPr="00BC3A04">
        <w:rPr>
          <w:rFonts w:ascii="Times New Roman" w:hAnsi="Times New Roman"/>
          <w:sz w:val="28"/>
          <w:szCs w:val="28"/>
        </w:rPr>
        <w:t xml:space="preserve">: 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выступление агитбригады строго в соответствии темы Конкурса;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 xml:space="preserve">- единая </w:t>
      </w:r>
      <w:r>
        <w:rPr>
          <w:rFonts w:ascii="Times New Roman" w:hAnsi="Times New Roman"/>
          <w:sz w:val="28"/>
          <w:szCs w:val="28"/>
        </w:rPr>
        <w:t xml:space="preserve">или стилизованная </w:t>
      </w:r>
      <w:r w:rsidRPr="00BC3A04">
        <w:rPr>
          <w:rFonts w:ascii="Times New Roman" w:hAnsi="Times New Roman"/>
          <w:sz w:val="28"/>
          <w:szCs w:val="28"/>
        </w:rPr>
        <w:t xml:space="preserve">форма одежды членов агитбригады; 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 xml:space="preserve">- музыкальное оформление программы; 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использование наглядных и/или визуальных средств, декораций;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навык выступления на сцене и работы с микрофоном.</w:t>
      </w:r>
    </w:p>
    <w:p w:rsidR="0084399B" w:rsidRPr="004F60F5" w:rsidRDefault="0084399B" w:rsidP="00FB46A7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3110655"/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ab/>
      </w:r>
      <w:r w:rsidRPr="004F60F5">
        <w:rPr>
          <w:rFonts w:ascii="Times New Roman" w:hAnsi="Times New Roman"/>
          <w:b/>
          <w:sz w:val="28"/>
          <w:szCs w:val="28"/>
        </w:rPr>
        <w:t>Критерии оценки выступления агитбригады</w:t>
      </w:r>
    </w:p>
    <w:p w:rsidR="0084399B" w:rsidRDefault="0084399B" w:rsidP="00FB46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3A04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ab/>
        <w:t>В</w:t>
      </w:r>
      <w:r w:rsidRPr="00C4374E">
        <w:rPr>
          <w:rFonts w:ascii="Times New Roman" w:hAnsi="Times New Roman"/>
          <w:sz w:val="28"/>
          <w:szCs w:val="28"/>
        </w:rPr>
        <w:t xml:space="preserve">ыступление </w:t>
      </w:r>
      <w:r>
        <w:rPr>
          <w:rFonts w:ascii="Times New Roman" w:hAnsi="Times New Roman"/>
          <w:sz w:val="28"/>
          <w:szCs w:val="28"/>
        </w:rPr>
        <w:t>коллектива с агитбригадой</w:t>
      </w:r>
      <w:r w:rsidRPr="00BC3A04">
        <w:rPr>
          <w:rFonts w:ascii="Times New Roman" w:hAnsi="Times New Roman"/>
          <w:sz w:val="28"/>
          <w:szCs w:val="28"/>
        </w:rPr>
        <w:t xml:space="preserve"> будут оцениваться по следующим критериям: </w:t>
      </w:r>
    </w:p>
    <w:p w:rsidR="0084399B" w:rsidRPr="00F03122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F03122">
        <w:rPr>
          <w:rFonts w:ascii="Times New Roman" w:hAnsi="Times New Roman"/>
          <w:sz w:val="28"/>
          <w:szCs w:val="28"/>
          <w:lang w:eastAsia="ru-RU"/>
        </w:rPr>
        <w:t>оответствие теме и цели</w:t>
      </w:r>
      <w:r>
        <w:rPr>
          <w:rFonts w:ascii="Times New Roman" w:hAnsi="Times New Roman"/>
          <w:sz w:val="28"/>
          <w:szCs w:val="28"/>
          <w:lang w:eastAsia="ru-RU"/>
        </w:rPr>
        <w:t xml:space="preserve"> (П</w:t>
      </w:r>
      <w:r w:rsidRPr="00774240">
        <w:rPr>
          <w:rFonts w:ascii="Times New Roman" w:hAnsi="Times New Roman"/>
          <w:sz w:val="28"/>
          <w:szCs w:val="28"/>
          <w:lang w:eastAsia="ru-RU"/>
        </w:rPr>
        <w:t>ознавательная информативность сюжета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74240">
        <w:rPr>
          <w:rFonts w:ascii="Times New Roman" w:hAnsi="Times New Roman"/>
          <w:sz w:val="28"/>
          <w:szCs w:val="28"/>
          <w:lang w:eastAsia="ru-RU"/>
        </w:rPr>
        <w:t>ор</w:t>
      </w:r>
      <w:r>
        <w:rPr>
          <w:rFonts w:ascii="Times New Roman" w:hAnsi="Times New Roman"/>
          <w:sz w:val="28"/>
          <w:szCs w:val="28"/>
          <w:lang w:eastAsia="ru-RU"/>
        </w:rPr>
        <w:t xml:space="preserve">иентированная на широкую аудиторию,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1A0CC9">
        <w:rPr>
          <w:rFonts w:ascii="Times New Roman" w:hAnsi="Times New Roman"/>
          <w:spacing w:val="-2"/>
          <w:sz w:val="28"/>
          <w:szCs w:val="28"/>
        </w:rPr>
        <w:t>озитивная воспитательная направленность</w:t>
      </w:r>
      <w:r>
        <w:rPr>
          <w:rFonts w:ascii="Times New Roman" w:hAnsi="Times New Roman"/>
          <w:sz w:val="28"/>
          <w:szCs w:val="28"/>
        </w:rPr>
        <w:t>);</w:t>
      </w:r>
    </w:p>
    <w:p w:rsidR="0084399B" w:rsidRPr="00E10280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F03122">
        <w:rPr>
          <w:rFonts w:ascii="Times New Roman" w:hAnsi="Times New Roman"/>
          <w:sz w:val="28"/>
          <w:szCs w:val="28"/>
          <w:lang w:eastAsia="ru-RU"/>
        </w:rPr>
        <w:t>раматургическая целостность и динамика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E10280">
        <w:rPr>
          <w:rFonts w:ascii="Times New Roman" w:hAnsi="Times New Roman"/>
          <w:sz w:val="28"/>
          <w:szCs w:val="28"/>
        </w:rPr>
        <w:t>Художественная целостность выступления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E10280">
        <w:rPr>
          <w:rFonts w:ascii="Times New Roman" w:hAnsi="Times New Roman"/>
          <w:sz w:val="28"/>
          <w:szCs w:val="28"/>
          <w:lang w:eastAsia="ru-RU"/>
        </w:rPr>
        <w:t xml:space="preserve">степень </w:t>
      </w:r>
      <w:r w:rsidRPr="00E10280">
        <w:rPr>
          <w:rFonts w:ascii="Times New Roman" w:hAnsi="Times New Roman"/>
          <w:sz w:val="28"/>
          <w:szCs w:val="28"/>
        </w:rPr>
        <w:t>оригинальности сценарного решения</w:t>
      </w:r>
      <w:r w:rsidRPr="00E10280">
        <w:rPr>
          <w:rFonts w:ascii="Times New Roman" w:hAnsi="Times New Roman"/>
          <w:color w:val="000000"/>
          <w:sz w:val="28"/>
          <w:szCs w:val="28"/>
        </w:rPr>
        <w:t>)</w:t>
      </w:r>
      <w:r w:rsidRPr="00E10280">
        <w:rPr>
          <w:rFonts w:ascii="Times New Roman" w:hAnsi="Times New Roman"/>
          <w:sz w:val="28"/>
          <w:szCs w:val="28"/>
        </w:rPr>
        <w:t>;</w:t>
      </w:r>
    </w:p>
    <w:p w:rsidR="0084399B" w:rsidRPr="00F03122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F03122">
        <w:rPr>
          <w:rFonts w:ascii="Times New Roman" w:hAnsi="Times New Roman"/>
          <w:sz w:val="28"/>
          <w:szCs w:val="28"/>
          <w:lang w:eastAsia="ru-RU"/>
        </w:rPr>
        <w:t>ценическое мастерство и энергетика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E10280">
        <w:rPr>
          <w:rFonts w:ascii="Times New Roman" w:hAnsi="Times New Roman"/>
          <w:sz w:val="28"/>
          <w:szCs w:val="28"/>
        </w:rPr>
        <w:t>Исполнительский уровень,</w:t>
      </w:r>
      <w:r w:rsidRPr="00E10280">
        <w:rPr>
          <w:rFonts w:ascii="Times New Roman" w:hAnsi="Times New Roman"/>
          <w:color w:val="000000"/>
          <w:sz w:val="28"/>
          <w:szCs w:val="28"/>
        </w:rPr>
        <w:t xml:space="preserve"> качество и культура 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10280">
        <w:rPr>
          <w:rFonts w:ascii="Times New Roman" w:hAnsi="Times New Roman"/>
          <w:color w:val="000000"/>
          <w:sz w:val="28"/>
          <w:szCs w:val="28"/>
        </w:rPr>
        <w:t>яркость, темперамент, задор</w:t>
      </w:r>
      <w:r>
        <w:rPr>
          <w:rFonts w:ascii="Times New Roman" w:hAnsi="Times New Roman"/>
          <w:color w:val="000000"/>
          <w:sz w:val="28"/>
          <w:szCs w:val="28"/>
        </w:rPr>
        <w:t>. Ш</w:t>
      </w:r>
      <w:r w:rsidRPr="00E10280">
        <w:rPr>
          <w:rFonts w:ascii="Times New Roman" w:hAnsi="Times New Roman"/>
          <w:color w:val="000000"/>
          <w:sz w:val="28"/>
          <w:szCs w:val="28"/>
        </w:rPr>
        <w:t>ирокий арсенал сценических приемов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10280">
        <w:rPr>
          <w:rFonts w:ascii="Times New Roman" w:hAnsi="Times New Roman"/>
          <w:color w:val="000000"/>
          <w:sz w:val="28"/>
          <w:szCs w:val="28"/>
        </w:rPr>
        <w:t>вокальное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E10280">
        <w:rPr>
          <w:rFonts w:ascii="Times New Roman" w:hAnsi="Times New Roman"/>
          <w:color w:val="000000"/>
          <w:sz w:val="28"/>
          <w:szCs w:val="28"/>
        </w:rPr>
        <w:t>инструментальное исполнение, умение танцевать, хорошо читать текст, отличная дикция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10280">
        <w:rPr>
          <w:rFonts w:ascii="Times New Roman" w:hAnsi="Times New Roman"/>
          <w:sz w:val="28"/>
          <w:szCs w:val="28"/>
        </w:rPr>
        <w:t xml:space="preserve"> эмоциональная подача материала</w:t>
      </w:r>
      <w:r w:rsidRPr="00E10280">
        <w:rPr>
          <w:rFonts w:ascii="Times New Roman" w:hAnsi="Times New Roman"/>
          <w:color w:val="000000"/>
          <w:sz w:val="28"/>
          <w:szCs w:val="28"/>
        </w:rPr>
        <w:t>)</w:t>
      </w:r>
      <w:r w:rsidRPr="00E10280">
        <w:rPr>
          <w:rFonts w:ascii="Times New Roman" w:hAnsi="Times New Roman"/>
          <w:sz w:val="28"/>
          <w:szCs w:val="28"/>
        </w:rPr>
        <w:t>;</w:t>
      </w:r>
    </w:p>
    <w:p w:rsidR="0084399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F03122">
        <w:rPr>
          <w:rFonts w:ascii="Times New Roman" w:hAnsi="Times New Roman"/>
          <w:sz w:val="28"/>
          <w:szCs w:val="28"/>
          <w:lang w:eastAsia="ru-RU"/>
        </w:rPr>
        <w:t>аглядность и художественное оформление</w:t>
      </w:r>
      <w:r>
        <w:rPr>
          <w:rFonts w:ascii="Times New Roman" w:hAnsi="Times New Roman"/>
          <w:sz w:val="28"/>
          <w:szCs w:val="28"/>
        </w:rPr>
        <w:t>(</w:t>
      </w:r>
      <w:r w:rsidRPr="00E10280">
        <w:rPr>
          <w:rFonts w:ascii="Times New Roman" w:hAnsi="Times New Roman"/>
          <w:sz w:val="28"/>
          <w:szCs w:val="28"/>
        </w:rPr>
        <w:t>Эстетическое восприятие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10280">
        <w:rPr>
          <w:rFonts w:ascii="Times New Roman" w:hAnsi="Times New Roman"/>
          <w:sz w:val="28"/>
          <w:szCs w:val="28"/>
        </w:rPr>
        <w:t>форма одежды, наличие единого атрибута во внешнем виде участников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10280">
        <w:rPr>
          <w:rFonts w:ascii="Times New Roman" w:hAnsi="Times New Roman"/>
          <w:sz w:val="28"/>
          <w:szCs w:val="28"/>
        </w:rPr>
        <w:t>М</w:t>
      </w:r>
      <w:r w:rsidRPr="00E10280">
        <w:rPr>
          <w:rFonts w:ascii="Times New Roman" w:hAnsi="Times New Roman"/>
          <w:color w:val="000000"/>
          <w:sz w:val="28"/>
          <w:szCs w:val="28"/>
        </w:rPr>
        <w:t>узыкальное сопровождение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10280">
        <w:rPr>
          <w:rFonts w:ascii="Times New Roman" w:hAnsi="Times New Roman"/>
          <w:color w:val="000000"/>
          <w:sz w:val="28"/>
          <w:szCs w:val="28"/>
        </w:rPr>
        <w:t>использование музыки, которая несет различную смысловую нагрузку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E1843">
        <w:rPr>
          <w:rFonts w:ascii="Times New Roman" w:hAnsi="Times New Roman"/>
          <w:color w:val="000000"/>
          <w:sz w:val="28"/>
          <w:szCs w:val="28"/>
        </w:rPr>
        <w:t>Технические средства: кино, видео, слайды.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0280">
        <w:rPr>
          <w:rFonts w:ascii="Times New Roman" w:hAnsi="Times New Roman"/>
          <w:sz w:val="28"/>
          <w:szCs w:val="28"/>
        </w:rPr>
        <w:t>Художественно-образное решение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10280">
        <w:rPr>
          <w:rFonts w:ascii="Times New Roman" w:hAnsi="Times New Roman"/>
          <w:sz w:val="28"/>
          <w:szCs w:val="28"/>
        </w:rPr>
        <w:t>декорации, плакаты, рисунки, растяжки, листовки и пр.</w:t>
      </w:r>
      <w:r w:rsidRPr="00E10280">
        <w:rPr>
          <w:rFonts w:ascii="Times New Roman" w:hAnsi="Times New Roman"/>
          <w:color w:val="000000"/>
          <w:sz w:val="28"/>
          <w:szCs w:val="28"/>
        </w:rPr>
        <w:t>Качественное звучание видео</w:t>
      </w:r>
      <w:r>
        <w:rPr>
          <w:rFonts w:ascii="Times New Roman" w:hAnsi="Times New Roman"/>
          <w:color w:val="000000"/>
          <w:sz w:val="28"/>
          <w:szCs w:val="28"/>
        </w:rPr>
        <w:t>-материала);</w:t>
      </w:r>
    </w:p>
    <w:p w:rsidR="0084399B" w:rsidRPr="00F03122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A04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03122">
        <w:rPr>
          <w:rFonts w:ascii="Times New Roman" w:hAnsi="Times New Roman"/>
          <w:sz w:val="28"/>
          <w:szCs w:val="28"/>
          <w:lang w:eastAsia="ru-RU"/>
        </w:rPr>
        <w:t>заимодействие с залом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E10280">
        <w:rPr>
          <w:rFonts w:ascii="Times New Roman" w:hAnsi="Times New Roman"/>
          <w:color w:val="000000"/>
          <w:sz w:val="28"/>
          <w:szCs w:val="28"/>
        </w:rPr>
        <w:t>нтерактивность агитбригады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10280">
        <w:rPr>
          <w:rFonts w:ascii="Times New Roman" w:hAnsi="Times New Roman"/>
          <w:sz w:val="28"/>
          <w:szCs w:val="28"/>
        </w:rPr>
        <w:t>умение работать с аудиторией,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280">
        <w:rPr>
          <w:rFonts w:ascii="Times New Roman" w:hAnsi="Times New Roman"/>
          <w:color w:val="000000"/>
          <w:sz w:val="28"/>
          <w:szCs w:val="28"/>
        </w:rPr>
        <w:t>исполнители постоянно обращаются к зрителям и ждут от них ответной реакции)</w:t>
      </w:r>
      <w:r w:rsidRPr="00E10280">
        <w:rPr>
          <w:rFonts w:ascii="Times New Roman" w:hAnsi="Times New Roman"/>
          <w:sz w:val="28"/>
          <w:szCs w:val="28"/>
        </w:rPr>
        <w:t>;</w:t>
      </w:r>
    </w:p>
    <w:p w:rsidR="0084399B" w:rsidRPr="00F03122" w:rsidRDefault="0084399B" w:rsidP="00FB46A7">
      <w:pPr>
        <w:pStyle w:val="NormalWeb"/>
        <w:shd w:val="clear" w:color="auto" w:fill="FFFFFF"/>
        <w:spacing w:after="0" w:line="360" w:lineRule="auto"/>
        <w:ind w:firstLine="709"/>
        <w:jc w:val="both"/>
        <w:rPr>
          <w:sz w:val="28"/>
          <w:szCs w:val="28"/>
          <w:lang w:eastAsia="ru-RU"/>
        </w:rPr>
      </w:pPr>
      <w:r w:rsidRPr="00BC3A04"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sz w:val="28"/>
          <w:szCs w:val="28"/>
          <w:lang w:eastAsia="ru-RU"/>
        </w:rPr>
        <w:t>С</w:t>
      </w:r>
      <w:r w:rsidRPr="00F03122">
        <w:rPr>
          <w:sz w:val="28"/>
          <w:szCs w:val="28"/>
          <w:lang w:eastAsia="ru-RU"/>
        </w:rPr>
        <w:t>облюдение временного регламента.</w:t>
      </w:r>
      <w:r>
        <w:rPr>
          <w:sz w:val="28"/>
          <w:szCs w:val="28"/>
          <w:lang w:eastAsia="ru-RU"/>
        </w:rPr>
        <w:t xml:space="preserve"> </w:t>
      </w:r>
      <w:r w:rsidRPr="000D2C2F">
        <w:rPr>
          <w:rStyle w:val="Strong"/>
          <w:b w:val="0"/>
          <w:sz w:val="28"/>
          <w:szCs w:val="28"/>
        </w:rPr>
        <w:t>(</w:t>
      </w:r>
      <w:r w:rsidRPr="000D2C2F">
        <w:rPr>
          <w:sz w:val="28"/>
          <w:szCs w:val="28"/>
          <w:lang w:eastAsia="ru-RU"/>
        </w:rPr>
        <w:t>Лаконичность и темп</w:t>
      </w:r>
      <w:r>
        <w:rPr>
          <w:sz w:val="28"/>
          <w:szCs w:val="28"/>
          <w:lang w:eastAsia="ru-RU"/>
        </w:rPr>
        <w:t xml:space="preserve">: </w:t>
      </w:r>
      <w:r w:rsidRPr="000D2C2F">
        <w:rPr>
          <w:sz w:val="28"/>
          <w:szCs w:val="28"/>
          <w:lang w:eastAsia="ru-RU"/>
        </w:rPr>
        <w:t>строгое соблюдение лимита</w:t>
      </w:r>
      <w:r>
        <w:rPr>
          <w:sz w:val="28"/>
          <w:szCs w:val="28"/>
          <w:lang w:eastAsia="ru-RU"/>
        </w:rPr>
        <w:t xml:space="preserve"> </w:t>
      </w:r>
      <w:r w:rsidRPr="000D2C2F">
        <w:rPr>
          <w:sz w:val="28"/>
          <w:szCs w:val="28"/>
          <w:lang w:eastAsia="ru-RU"/>
        </w:rPr>
        <w:t>не более 10</w:t>
      </w:r>
      <w:r>
        <w:rPr>
          <w:sz w:val="28"/>
          <w:szCs w:val="28"/>
          <w:lang w:eastAsia="ru-RU"/>
        </w:rPr>
        <w:t xml:space="preserve"> </w:t>
      </w:r>
      <w:r w:rsidRPr="000D2C2F"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eastAsia="ru-RU"/>
        </w:rPr>
        <w:t xml:space="preserve">, </w:t>
      </w:r>
      <w:r w:rsidRPr="000D2C2F">
        <w:rPr>
          <w:sz w:val="28"/>
          <w:szCs w:val="28"/>
          <w:lang w:eastAsia="ru-RU"/>
        </w:rPr>
        <w:t>динамичная смена эпизодов</w:t>
      </w:r>
      <w:r>
        <w:rPr>
          <w:sz w:val="28"/>
          <w:szCs w:val="28"/>
          <w:lang w:eastAsia="ru-RU"/>
        </w:rPr>
        <w:t xml:space="preserve">, </w:t>
      </w:r>
      <w:r w:rsidRPr="000D2C2F">
        <w:rPr>
          <w:sz w:val="28"/>
          <w:szCs w:val="28"/>
          <w:lang w:eastAsia="ru-RU"/>
        </w:rPr>
        <w:t>минимум длинных монологов, максимум действия, диалогов, хоровых реплик</w:t>
      </w:r>
      <w:r>
        <w:rPr>
          <w:sz w:val="28"/>
          <w:szCs w:val="28"/>
          <w:lang w:eastAsia="ru-RU"/>
        </w:rPr>
        <w:t xml:space="preserve">, </w:t>
      </w:r>
      <w:r w:rsidRPr="000D2C2F">
        <w:rPr>
          <w:sz w:val="28"/>
          <w:szCs w:val="28"/>
          <w:lang w:eastAsia="ru-RU"/>
        </w:rPr>
        <w:t>ч</w:t>
      </w:r>
      <w:r>
        <w:rPr>
          <w:sz w:val="28"/>
          <w:szCs w:val="28"/>
          <w:lang w:eastAsia="ru-RU"/>
        </w:rPr>
        <w:t>е</w:t>
      </w:r>
      <w:r w:rsidRPr="000D2C2F">
        <w:rPr>
          <w:sz w:val="28"/>
          <w:szCs w:val="28"/>
          <w:lang w:eastAsia="ru-RU"/>
        </w:rPr>
        <w:t>ткие переходы между фрагментами (музыка, свет, речевые связки).</w:t>
      </w:r>
    </w:p>
    <w:bookmarkEnd w:id="0"/>
    <w:p w:rsidR="0084399B" w:rsidRDefault="0084399B" w:rsidP="00FB46A7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D0068">
        <w:rPr>
          <w:rFonts w:ascii="Times New Roman" w:hAnsi="Times New Roman"/>
          <w:b/>
          <w:bCs/>
          <w:sz w:val="28"/>
          <w:szCs w:val="28"/>
        </w:rPr>
        <w:t>5.</w:t>
      </w:r>
      <w:r w:rsidRPr="00CD0068">
        <w:rPr>
          <w:rFonts w:ascii="Times New Roman" w:hAnsi="Times New Roman"/>
          <w:b/>
          <w:bCs/>
          <w:sz w:val="28"/>
          <w:szCs w:val="28"/>
        </w:rPr>
        <w:tab/>
        <w:t xml:space="preserve">Подведение итогов и награждение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CD0068">
        <w:rPr>
          <w:rFonts w:ascii="Times New Roman" w:hAnsi="Times New Roman"/>
          <w:b/>
          <w:bCs/>
          <w:sz w:val="28"/>
          <w:szCs w:val="28"/>
        </w:rPr>
        <w:t>обедител</w:t>
      </w:r>
      <w:r>
        <w:rPr>
          <w:rFonts w:ascii="Times New Roman" w:hAnsi="Times New Roman"/>
          <w:b/>
          <w:bCs/>
          <w:sz w:val="28"/>
          <w:szCs w:val="28"/>
        </w:rPr>
        <w:t xml:space="preserve">я и Призеров Муниципального этапа </w:t>
      </w:r>
      <w:r w:rsidRPr="00CD0068">
        <w:rPr>
          <w:rFonts w:ascii="Times New Roman" w:hAnsi="Times New Roman"/>
          <w:b/>
          <w:bCs/>
          <w:sz w:val="28"/>
          <w:szCs w:val="28"/>
        </w:rPr>
        <w:t>Конкурса агитбригад</w:t>
      </w:r>
    </w:p>
    <w:p w:rsidR="0084399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</w:r>
      <w:r w:rsidRPr="00BC3A04">
        <w:rPr>
          <w:rFonts w:ascii="Times New Roman" w:hAnsi="Times New Roman"/>
          <w:sz w:val="28"/>
          <w:szCs w:val="28"/>
        </w:rPr>
        <w:t>Жюри Конкурса</w:t>
      </w:r>
      <w:r>
        <w:rPr>
          <w:rFonts w:ascii="Times New Roman" w:hAnsi="Times New Roman"/>
          <w:sz w:val="28"/>
          <w:szCs w:val="28"/>
        </w:rPr>
        <w:t xml:space="preserve"> агитбригад </w:t>
      </w:r>
      <w:r w:rsidRPr="00BC3A04">
        <w:rPr>
          <w:rFonts w:ascii="Times New Roman" w:hAnsi="Times New Roman"/>
          <w:sz w:val="28"/>
          <w:szCs w:val="28"/>
        </w:rPr>
        <w:t xml:space="preserve">осуществляет оценку </w:t>
      </w:r>
      <w:r>
        <w:rPr>
          <w:rFonts w:ascii="Times New Roman" w:hAnsi="Times New Roman"/>
          <w:sz w:val="28"/>
          <w:szCs w:val="28"/>
        </w:rPr>
        <w:t xml:space="preserve">выступлений коллективов с агитбригадой, руководствуясь критериями, определенными в </w:t>
      </w:r>
      <w:r w:rsidRPr="00220F9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20F90">
        <w:rPr>
          <w:rFonts w:ascii="Times New Roman" w:hAnsi="Times New Roman"/>
          <w:sz w:val="28"/>
          <w:szCs w:val="28"/>
        </w:rPr>
        <w:t xml:space="preserve">4 настоящего </w:t>
      </w:r>
      <w:r>
        <w:rPr>
          <w:rFonts w:ascii="Times New Roman" w:hAnsi="Times New Roman"/>
          <w:sz w:val="28"/>
          <w:szCs w:val="28"/>
        </w:rPr>
        <w:t xml:space="preserve">Положения, </w:t>
      </w:r>
      <w:r w:rsidRPr="00220F9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287">
        <w:rPr>
          <w:rFonts w:ascii="Times New Roman" w:hAnsi="Times New Roman"/>
          <w:sz w:val="28"/>
          <w:szCs w:val="28"/>
        </w:rPr>
        <w:t>составляет единый ранжированный список (рейтинговая таблица)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4399B" w:rsidRPr="00281FFB" w:rsidRDefault="0084399B" w:rsidP="00FB4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2CA"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 xml:space="preserve">экспертной оценки </w:t>
      </w:r>
      <w:r w:rsidRPr="00BC3A04">
        <w:rPr>
          <w:rFonts w:ascii="Times New Roman" w:hAnsi="Times New Roman"/>
          <w:sz w:val="28"/>
          <w:szCs w:val="28"/>
        </w:rPr>
        <w:t>Жюри Конкурса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B52D25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</w:rPr>
        <w:t xml:space="preserve">определяет коллектив Победителя, набравшего наибольшее количество </w:t>
      </w:r>
      <w:r w:rsidRPr="00281FFB">
        <w:rPr>
          <w:rFonts w:ascii="Times New Roman" w:hAnsi="Times New Roman"/>
          <w:sz w:val="28"/>
        </w:rPr>
        <w:t>баллов, который признается финалистом</w:t>
      </w:r>
      <w:r>
        <w:rPr>
          <w:rFonts w:ascii="Times New Roman" w:hAnsi="Times New Roman"/>
          <w:sz w:val="28"/>
        </w:rPr>
        <w:t xml:space="preserve"> </w:t>
      </w:r>
      <w:r w:rsidRPr="00281FFB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.</w:t>
      </w:r>
    </w:p>
    <w:p w:rsidR="0084399B" w:rsidRPr="00CD0068" w:rsidRDefault="0084399B" w:rsidP="00FB46A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 w:rsidRPr="0061067A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61067A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CD0068">
        <w:rPr>
          <w:sz w:val="28"/>
          <w:szCs w:val="28"/>
        </w:rPr>
        <w:t xml:space="preserve">При подведении итогов </w:t>
      </w:r>
      <w:r>
        <w:rPr>
          <w:sz w:val="28"/>
          <w:szCs w:val="28"/>
        </w:rPr>
        <w:t xml:space="preserve">Муниципального этапа </w:t>
      </w:r>
      <w:r w:rsidRPr="00CD0068">
        <w:rPr>
          <w:sz w:val="28"/>
          <w:szCs w:val="28"/>
        </w:rPr>
        <w:t xml:space="preserve">Конкурса агитбригад </w:t>
      </w:r>
      <w:r>
        <w:rPr>
          <w:sz w:val="28"/>
          <w:szCs w:val="28"/>
        </w:rPr>
        <w:t>Ж</w:t>
      </w:r>
      <w:r w:rsidRPr="00CD0068">
        <w:rPr>
          <w:sz w:val="28"/>
          <w:szCs w:val="28"/>
        </w:rPr>
        <w:t>юри</w:t>
      </w:r>
      <w:r>
        <w:rPr>
          <w:sz w:val="28"/>
          <w:szCs w:val="28"/>
        </w:rPr>
        <w:t xml:space="preserve">, </w:t>
      </w:r>
      <w:r w:rsidRPr="00CD0068">
        <w:rPr>
          <w:sz w:val="28"/>
          <w:szCs w:val="28"/>
        </w:rPr>
        <w:t>присуждается:</w:t>
      </w:r>
    </w:p>
    <w:p w:rsidR="0084399B" w:rsidRPr="00CD0068" w:rsidRDefault="0084399B" w:rsidP="00FB46A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CD0068">
        <w:rPr>
          <w:sz w:val="28"/>
          <w:szCs w:val="28"/>
        </w:rPr>
        <w:t>ервое место</w:t>
      </w:r>
      <w:r>
        <w:rPr>
          <w:sz w:val="28"/>
          <w:szCs w:val="28"/>
        </w:rPr>
        <w:t xml:space="preserve"> – Победитель Конкурса</w:t>
      </w:r>
      <w:r w:rsidRPr="00CD0068">
        <w:rPr>
          <w:sz w:val="28"/>
          <w:szCs w:val="28"/>
        </w:rPr>
        <w:t>;</w:t>
      </w:r>
    </w:p>
    <w:p w:rsidR="0084399B" w:rsidRPr="00CD0068" w:rsidRDefault="0084399B" w:rsidP="00FB46A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CD0068">
        <w:rPr>
          <w:sz w:val="28"/>
          <w:szCs w:val="28"/>
        </w:rPr>
        <w:t>торое место</w:t>
      </w:r>
      <w:r>
        <w:rPr>
          <w:sz w:val="28"/>
          <w:szCs w:val="28"/>
        </w:rPr>
        <w:t xml:space="preserve"> и Т</w:t>
      </w:r>
      <w:r w:rsidRPr="00CD0068">
        <w:rPr>
          <w:sz w:val="28"/>
          <w:szCs w:val="28"/>
        </w:rPr>
        <w:t>ретье место</w:t>
      </w:r>
      <w:r>
        <w:rPr>
          <w:sz w:val="28"/>
          <w:szCs w:val="28"/>
        </w:rPr>
        <w:t>- Призер Конкурса.</w:t>
      </w:r>
    </w:p>
    <w:p w:rsidR="0084399B" w:rsidRPr="00114341" w:rsidRDefault="0084399B" w:rsidP="00FB46A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</w:r>
      <w:r w:rsidRPr="00114341">
        <w:rPr>
          <w:sz w:val="28"/>
          <w:szCs w:val="28"/>
        </w:rPr>
        <w:t xml:space="preserve">Коллективы - участники Муниципального этапа Конкурса поощряются сертификатами участника Конкурса агитбригад. </w:t>
      </w:r>
    </w:p>
    <w:p w:rsidR="0084399B" w:rsidRPr="00114341" w:rsidRDefault="0084399B" w:rsidP="0011223C">
      <w:pPr>
        <w:pStyle w:val="BodyText"/>
        <w:widowControl w:val="0"/>
        <w:tabs>
          <w:tab w:val="num" w:pos="0"/>
          <w:tab w:val="left" w:pos="540"/>
        </w:tabs>
        <w:spacing w:line="360" w:lineRule="auto"/>
        <w:ind w:firstLine="567"/>
        <w:rPr>
          <w:szCs w:val="28"/>
        </w:rPr>
      </w:pPr>
      <w:r w:rsidRPr="00114341">
        <w:rPr>
          <w:b w:val="0"/>
          <w:bCs/>
          <w:szCs w:val="28"/>
        </w:rPr>
        <w:t>5.4.</w:t>
      </w:r>
      <w:r w:rsidRPr="00114341">
        <w:rPr>
          <w:b w:val="0"/>
          <w:bCs/>
          <w:szCs w:val="28"/>
        </w:rPr>
        <w:tab/>
        <w:t xml:space="preserve">Командам- Победителям и командам- Призерам Муниципального этапа Конкурса вручаются дипломы и памятные сувениры (призы). </w:t>
      </w:r>
      <w:r w:rsidRPr="00114341">
        <w:rPr>
          <w:szCs w:val="28"/>
        </w:rPr>
        <w:tab/>
      </w:r>
    </w:p>
    <w:p w:rsidR="0084399B" w:rsidRPr="009254D5" w:rsidRDefault="0084399B" w:rsidP="00FB46A7">
      <w:pPr>
        <w:pStyle w:val="BodyText"/>
        <w:widowControl w:val="0"/>
        <w:tabs>
          <w:tab w:val="num" w:pos="0"/>
          <w:tab w:val="left" w:pos="540"/>
        </w:tabs>
        <w:spacing w:line="360" w:lineRule="auto"/>
        <w:ind w:firstLine="709"/>
        <w:rPr>
          <w:b w:val="0"/>
          <w:szCs w:val="28"/>
        </w:rPr>
      </w:pPr>
    </w:p>
    <w:p w:rsidR="0084399B" w:rsidRPr="001F4E06" w:rsidRDefault="0084399B" w:rsidP="00797C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99B" w:rsidRDefault="0084399B" w:rsidP="0024469F">
      <w:pPr>
        <w:pStyle w:val="BodyText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4399B" w:rsidSect="00D35DD6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0318" w:tblpY="1141"/>
        <w:tblW w:w="0" w:type="auto"/>
        <w:tblLook w:val="01E0"/>
      </w:tblPr>
      <w:tblGrid>
        <w:gridCol w:w="5922"/>
      </w:tblGrid>
      <w:tr w:rsidR="0084399B" w:rsidRPr="001249D9" w:rsidTr="007F5FBE">
        <w:trPr>
          <w:trHeight w:val="105"/>
        </w:trPr>
        <w:tc>
          <w:tcPr>
            <w:tcW w:w="5922" w:type="dxa"/>
          </w:tcPr>
          <w:p w:rsidR="0084399B" w:rsidRPr="001249D9" w:rsidRDefault="00843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D9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</w:tr>
      <w:tr w:rsidR="0084399B" w:rsidRPr="001249D9" w:rsidTr="007F5FBE">
        <w:trPr>
          <w:trHeight w:val="92"/>
        </w:trPr>
        <w:tc>
          <w:tcPr>
            <w:tcW w:w="5922" w:type="dxa"/>
          </w:tcPr>
          <w:p w:rsidR="0084399B" w:rsidRPr="00832450" w:rsidRDefault="0084399B">
            <w:pPr>
              <w:pStyle w:val="BodyText"/>
              <w:widowControl w:val="0"/>
              <w:tabs>
                <w:tab w:val="left" w:pos="0"/>
                <w:tab w:val="left" w:pos="567"/>
              </w:tabs>
              <w:jc w:val="center"/>
              <w:rPr>
                <w:b w:val="0"/>
                <w:sz w:val="24"/>
                <w:szCs w:val="24"/>
              </w:rPr>
            </w:pPr>
            <w:r w:rsidRPr="00832450">
              <w:rPr>
                <w:b w:val="0"/>
                <w:sz w:val="24"/>
                <w:szCs w:val="24"/>
              </w:rPr>
              <w:t>к Положению о конкурсе агитбригад</w:t>
            </w:r>
          </w:p>
        </w:tc>
      </w:tr>
      <w:tr w:rsidR="0084399B" w:rsidRPr="001249D9" w:rsidTr="007F5FBE">
        <w:trPr>
          <w:trHeight w:val="207"/>
        </w:trPr>
        <w:tc>
          <w:tcPr>
            <w:tcW w:w="5922" w:type="dxa"/>
          </w:tcPr>
          <w:p w:rsidR="0084399B" w:rsidRDefault="0084399B" w:rsidP="007F5FBE">
            <w:pPr>
              <w:pStyle w:val="BodyText"/>
              <w:ind w:left="-108"/>
              <w:jc w:val="center"/>
              <w:rPr>
                <w:b w:val="0"/>
                <w:sz w:val="24"/>
                <w:szCs w:val="24"/>
              </w:rPr>
            </w:pPr>
            <w:r w:rsidRPr="00832450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Новое поколение выбирает</w:t>
            </w:r>
            <w:r w:rsidRPr="00832450">
              <w:rPr>
                <w:b w:val="0"/>
                <w:sz w:val="24"/>
                <w:szCs w:val="24"/>
              </w:rPr>
              <w:t>»</w:t>
            </w:r>
          </w:p>
          <w:p w:rsidR="0084399B" w:rsidRDefault="0084399B" w:rsidP="007F5FBE">
            <w:pPr>
              <w:pStyle w:val="BodyText"/>
              <w:ind w:left="-108"/>
              <w:jc w:val="center"/>
              <w:rPr>
                <w:b w:val="0"/>
                <w:sz w:val="24"/>
                <w:szCs w:val="24"/>
              </w:rPr>
            </w:pPr>
          </w:p>
          <w:p w:rsidR="0084399B" w:rsidRPr="004D70D4" w:rsidRDefault="0084399B" w:rsidP="007F5FBE">
            <w:pPr>
              <w:pStyle w:val="BodyText"/>
              <w:ind w:left="-108"/>
              <w:jc w:val="center"/>
              <w:rPr>
                <w:b w:val="0"/>
                <w:bCs/>
                <w:sz w:val="6"/>
                <w:szCs w:val="6"/>
              </w:rPr>
            </w:pPr>
          </w:p>
          <w:p w:rsidR="0084399B" w:rsidRPr="00832450" w:rsidRDefault="0084399B" w:rsidP="007F5FBE">
            <w:pPr>
              <w:pStyle w:val="BodyText"/>
              <w:ind w:left="-108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Территориальная избирательная комиссия Вышневолоцкого округа</w:t>
            </w:r>
          </w:p>
        </w:tc>
      </w:tr>
    </w:tbl>
    <w:p w:rsidR="0084399B" w:rsidRDefault="0084399B" w:rsidP="007F5FBE">
      <w:pPr>
        <w:pStyle w:val="BodyText"/>
        <w:jc w:val="center"/>
        <w:rPr>
          <w:b w:val="0"/>
          <w:bCs/>
          <w:szCs w:val="28"/>
        </w:rPr>
      </w:pPr>
    </w:p>
    <w:p w:rsidR="0084399B" w:rsidRDefault="0084399B" w:rsidP="007F5FBE">
      <w:pPr>
        <w:pStyle w:val="BodyText"/>
        <w:rPr>
          <w:b w:val="0"/>
          <w:bCs/>
          <w:szCs w:val="28"/>
        </w:rPr>
      </w:pPr>
    </w:p>
    <w:p w:rsidR="0084399B" w:rsidRDefault="0084399B" w:rsidP="007F5FBE">
      <w:pPr>
        <w:pStyle w:val="BodyText"/>
        <w:rPr>
          <w:b w:val="0"/>
          <w:bCs/>
          <w:sz w:val="22"/>
          <w:szCs w:val="22"/>
        </w:rPr>
      </w:pPr>
    </w:p>
    <w:p w:rsidR="0084399B" w:rsidRDefault="0084399B" w:rsidP="007F5FBE">
      <w:pPr>
        <w:pStyle w:val="BodyText"/>
        <w:jc w:val="center"/>
        <w:rPr>
          <w:b w:val="0"/>
          <w:bCs/>
          <w:szCs w:val="28"/>
        </w:rPr>
      </w:pPr>
    </w:p>
    <w:p w:rsidR="0084399B" w:rsidRDefault="0084399B" w:rsidP="007F5FBE">
      <w:pPr>
        <w:pStyle w:val="BodyText"/>
        <w:jc w:val="center"/>
        <w:rPr>
          <w:bCs/>
          <w:sz w:val="24"/>
          <w:szCs w:val="24"/>
        </w:rPr>
      </w:pPr>
    </w:p>
    <w:p w:rsidR="0084399B" w:rsidRPr="004D70D4" w:rsidRDefault="0084399B" w:rsidP="008A46EA">
      <w:pPr>
        <w:pStyle w:val="BodyText"/>
        <w:ind w:left="-142" w:firstLine="142"/>
        <w:jc w:val="center"/>
        <w:rPr>
          <w:bCs/>
          <w:sz w:val="2"/>
          <w:szCs w:val="2"/>
        </w:rPr>
      </w:pPr>
    </w:p>
    <w:p w:rsidR="0084399B" w:rsidRDefault="0084399B" w:rsidP="008A46EA">
      <w:pPr>
        <w:pStyle w:val="BodyText"/>
        <w:ind w:left="-142" w:firstLine="142"/>
        <w:jc w:val="center"/>
        <w:rPr>
          <w:bCs/>
          <w:sz w:val="24"/>
          <w:szCs w:val="24"/>
        </w:rPr>
      </w:pPr>
    </w:p>
    <w:p w:rsidR="0084399B" w:rsidRPr="008A46EA" w:rsidRDefault="0084399B" w:rsidP="008A46EA">
      <w:pPr>
        <w:pStyle w:val="BodyText"/>
        <w:ind w:left="-142" w:firstLine="142"/>
        <w:jc w:val="center"/>
        <w:rPr>
          <w:bCs/>
          <w:sz w:val="24"/>
          <w:szCs w:val="24"/>
        </w:rPr>
      </w:pPr>
      <w:r w:rsidRPr="00832450">
        <w:rPr>
          <w:bCs/>
          <w:sz w:val="24"/>
          <w:szCs w:val="24"/>
        </w:rPr>
        <w:t>ЗАЯВКА*</w:t>
      </w:r>
      <w:r w:rsidRPr="00832450">
        <w:rPr>
          <w:color w:val="000000"/>
          <w:sz w:val="24"/>
          <w:szCs w:val="24"/>
          <w:shd w:val="clear" w:color="auto" w:fill="FFFFFF"/>
        </w:rPr>
        <w:t xml:space="preserve">на участие в </w:t>
      </w:r>
      <w:r>
        <w:rPr>
          <w:color w:val="000000"/>
          <w:sz w:val="24"/>
          <w:szCs w:val="24"/>
          <w:shd w:val="clear" w:color="auto" w:fill="FFFFFF"/>
        </w:rPr>
        <w:t xml:space="preserve">Муниципальном этапе </w:t>
      </w:r>
      <w:r w:rsidRPr="00832450">
        <w:rPr>
          <w:color w:val="000000"/>
          <w:sz w:val="24"/>
          <w:szCs w:val="24"/>
          <w:shd w:val="clear" w:color="auto" w:fill="FFFFFF"/>
        </w:rPr>
        <w:t>конкурс</w:t>
      </w:r>
      <w:r>
        <w:rPr>
          <w:color w:val="000000"/>
          <w:sz w:val="24"/>
          <w:szCs w:val="24"/>
          <w:shd w:val="clear" w:color="auto" w:fill="FFFFFF"/>
        </w:rPr>
        <w:t>а</w:t>
      </w:r>
      <w:r w:rsidRPr="00832450">
        <w:rPr>
          <w:sz w:val="24"/>
          <w:szCs w:val="24"/>
        </w:rPr>
        <w:t>агитбригад «</w:t>
      </w:r>
      <w:r>
        <w:rPr>
          <w:sz w:val="24"/>
          <w:szCs w:val="24"/>
        </w:rPr>
        <w:t>Новое поколение выбирает</w:t>
      </w:r>
      <w:r w:rsidRPr="00832450">
        <w:rPr>
          <w:sz w:val="24"/>
          <w:szCs w:val="24"/>
        </w:rPr>
        <w:t>»</w:t>
      </w:r>
      <w:r>
        <w:rPr>
          <w:bCs/>
          <w:szCs w:val="28"/>
        </w:rPr>
        <w:t>____________________________________________________________________________________________</w:t>
      </w:r>
    </w:p>
    <w:p w:rsidR="0084399B" w:rsidRPr="007F5FBE" w:rsidRDefault="0084399B" w:rsidP="007F5FBE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название коллектива / название выступления (агитбригады)</w:t>
      </w:r>
    </w:p>
    <w:p w:rsidR="0084399B" w:rsidRDefault="0084399B" w:rsidP="007F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6"/>
          <w:szCs w:val="6"/>
        </w:rPr>
      </w:pP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4488"/>
        <w:gridCol w:w="1559"/>
        <w:gridCol w:w="3969"/>
        <w:gridCol w:w="1559"/>
        <w:gridCol w:w="2977"/>
      </w:tblGrid>
      <w:tr w:rsidR="0084399B" w:rsidRPr="001249D9" w:rsidTr="00B27CA3">
        <w:trPr>
          <w:trHeight w:hRule="exact" w:val="7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249D9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249D9">
              <w:rPr>
                <w:rFonts w:ascii="Times New Roman" w:hAnsi="Times New Roman"/>
                <w:sz w:val="21"/>
                <w:szCs w:val="21"/>
              </w:rPr>
              <w:t>Фамилия, имя, отчество участника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 w:rsidP="008A4563">
            <w:pPr>
              <w:spacing w:after="0" w:line="240" w:lineRule="auto"/>
              <w:ind w:left="-108" w:right="-108" w:firstLine="142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 xml:space="preserve">Возраст </w:t>
            </w:r>
          </w:p>
          <w:p w:rsidR="0084399B" w:rsidRPr="001249D9" w:rsidRDefault="0084399B" w:rsidP="008A4563">
            <w:pPr>
              <w:spacing w:after="0" w:line="240" w:lineRule="auto"/>
              <w:ind w:left="-108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D9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 w:rsidP="008A4563">
            <w:pPr>
              <w:spacing w:after="0" w:line="240" w:lineRule="auto"/>
              <w:ind w:left="-108" w:right="-10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9D9">
              <w:rPr>
                <w:rFonts w:ascii="Times New Roman" w:hAnsi="Times New Roman"/>
                <w:sz w:val="20"/>
                <w:szCs w:val="20"/>
              </w:rPr>
              <w:t>Место жительства/</w:t>
            </w:r>
          </w:p>
          <w:p w:rsidR="0084399B" w:rsidRPr="001249D9" w:rsidRDefault="0084399B" w:rsidP="008A4563">
            <w:pPr>
              <w:spacing w:after="0" w:line="240" w:lineRule="auto"/>
              <w:ind w:left="-108" w:right="-108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9D9">
              <w:rPr>
                <w:rFonts w:ascii="Times New Roman" w:hAnsi="Times New Roman"/>
                <w:sz w:val="18"/>
                <w:szCs w:val="18"/>
              </w:rPr>
              <w:t xml:space="preserve"> Наименование муниципального (городского) округа или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9D9">
              <w:rPr>
                <w:rFonts w:ascii="Times New Roman" w:hAnsi="Times New Roman"/>
                <w:sz w:val="21"/>
                <w:szCs w:val="21"/>
              </w:rPr>
              <w:t>Контактный телефон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249D9">
              <w:rPr>
                <w:rFonts w:ascii="Times New Roman" w:hAnsi="Times New Roman"/>
                <w:sz w:val="21"/>
                <w:szCs w:val="21"/>
              </w:rPr>
              <w:t>Электронный адрес</w:t>
            </w:r>
          </w:p>
        </w:tc>
      </w:tr>
      <w:tr w:rsidR="0084399B" w:rsidRPr="001249D9" w:rsidTr="004D70D4">
        <w:trPr>
          <w:trHeight w:hRule="exact" w:val="4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3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3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4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5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7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8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99B" w:rsidRPr="001249D9" w:rsidTr="004D70D4">
        <w:trPr>
          <w:trHeight w:hRule="exact" w:val="4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9D9">
              <w:rPr>
                <w:rFonts w:ascii="Times New Roman" w:hAnsi="Times New Roman"/>
              </w:rPr>
              <w:t>10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9B" w:rsidRPr="001249D9" w:rsidRDefault="008439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4399B" w:rsidRPr="00C82B79" w:rsidRDefault="0084399B" w:rsidP="007F5FBE">
      <w:pPr>
        <w:pStyle w:val="Caption"/>
        <w:rPr>
          <w:sz w:val="12"/>
          <w:szCs w:val="12"/>
        </w:rPr>
      </w:pPr>
    </w:p>
    <w:p w:rsidR="0084399B" w:rsidRDefault="0084399B" w:rsidP="007F5FBE">
      <w:pPr>
        <w:pStyle w:val="Caption"/>
        <w:rPr>
          <w:sz w:val="22"/>
          <w:szCs w:val="22"/>
        </w:rPr>
      </w:pPr>
      <w:r>
        <w:rPr>
          <w:sz w:val="22"/>
          <w:szCs w:val="22"/>
        </w:rPr>
        <w:t>Руководитель колектива____________________________________________________________________________________________</w:t>
      </w:r>
    </w:p>
    <w:p w:rsidR="0084399B" w:rsidRDefault="0084399B" w:rsidP="007F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:rsidR="0084399B" w:rsidRDefault="0084399B" w:rsidP="007F5FB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</w:t>
      </w:r>
    </w:p>
    <w:p w:rsidR="0084399B" w:rsidRDefault="0084399B" w:rsidP="007F5FBE">
      <w:pPr>
        <w:shd w:val="clear" w:color="auto" w:fill="FFFFFF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(электронный адрес)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(номер контактного телефона)</w:t>
      </w:r>
    </w:p>
    <w:p w:rsidR="0084399B" w:rsidRDefault="0084399B" w:rsidP="007F5FBE">
      <w:pPr>
        <w:pStyle w:val="BodyText"/>
        <w:tabs>
          <w:tab w:val="num" w:pos="426"/>
          <w:tab w:val="left" w:pos="1440"/>
        </w:tabs>
        <w:rPr>
          <w:rStyle w:val="Heading1Char"/>
          <w:b/>
          <w:sz w:val="20"/>
        </w:rPr>
      </w:pPr>
    </w:p>
    <w:p w:rsidR="0084399B" w:rsidRPr="005D0E14" w:rsidRDefault="0084399B" w:rsidP="007F5FBE">
      <w:pPr>
        <w:pStyle w:val="BodyText"/>
        <w:tabs>
          <w:tab w:val="num" w:pos="426"/>
          <w:tab w:val="left" w:pos="1440"/>
        </w:tabs>
        <w:rPr>
          <w:b w:val="0"/>
          <w:bCs/>
          <w:sz w:val="20"/>
        </w:rPr>
      </w:pPr>
      <w:r w:rsidRPr="0044185D">
        <w:rPr>
          <w:rStyle w:val="Heading1Char"/>
          <w:b/>
          <w:sz w:val="20"/>
        </w:rPr>
        <w:t>*</w:t>
      </w:r>
      <w:r w:rsidRPr="0044185D">
        <w:rPr>
          <w:b w:val="0"/>
          <w:sz w:val="20"/>
        </w:rPr>
        <w:t>Заявка заполняется строго в печатном виде</w:t>
      </w:r>
      <w:r w:rsidRPr="00D44E02">
        <w:rPr>
          <w:b w:val="0"/>
          <w:bCs/>
          <w:sz w:val="20"/>
        </w:rPr>
        <w:t>(</w:t>
      </w:r>
      <w:r w:rsidRPr="00D44E02">
        <w:rPr>
          <w:b w:val="0"/>
          <w:sz w:val="20"/>
        </w:rPr>
        <w:t>текстовой</w:t>
      </w:r>
      <w:r>
        <w:rPr>
          <w:b w:val="0"/>
          <w:sz w:val="20"/>
        </w:rPr>
        <w:t xml:space="preserve"> редактор</w:t>
      </w:r>
      <w:r w:rsidRPr="00D44E02">
        <w:rPr>
          <w:b w:val="0"/>
          <w:sz w:val="20"/>
        </w:rPr>
        <w:t xml:space="preserve"> WORD</w:t>
      </w:r>
      <w:r w:rsidRPr="0044185D">
        <w:rPr>
          <w:b w:val="0"/>
          <w:color w:val="000000"/>
          <w:sz w:val="20"/>
        </w:rPr>
        <w:t xml:space="preserve"> в форматах: .doc, .odt, .rtf.</w:t>
      </w:r>
      <w:r w:rsidRPr="0044185D">
        <w:rPr>
          <w:b w:val="0"/>
          <w:bCs/>
          <w:sz w:val="20"/>
        </w:rPr>
        <w:t xml:space="preserve">) и является неотъемлемой частью </w:t>
      </w:r>
      <w:r>
        <w:rPr>
          <w:b w:val="0"/>
          <w:bCs/>
          <w:sz w:val="20"/>
        </w:rPr>
        <w:t>направляемой конкурсной работы.</w:t>
      </w:r>
    </w:p>
    <w:p w:rsidR="0084399B" w:rsidRDefault="0084399B" w:rsidP="007F5FBE">
      <w:pPr>
        <w:shd w:val="clear" w:color="auto" w:fill="FFFFFF"/>
        <w:tabs>
          <w:tab w:val="left" w:pos="11910"/>
        </w:tabs>
        <w:spacing w:after="0" w:line="240" w:lineRule="auto"/>
        <w:jc w:val="both"/>
        <w:rPr>
          <w:rFonts w:ascii="Times New Roman" w:hAnsi="Times New Roman"/>
        </w:rPr>
      </w:pPr>
    </w:p>
    <w:p w:rsidR="0084399B" w:rsidRDefault="0084399B" w:rsidP="007F5FBE">
      <w:pPr>
        <w:spacing w:after="0" w:line="240" w:lineRule="auto"/>
        <w:rPr>
          <w:rFonts w:ascii="Times New Roman" w:hAnsi="Times New Roman"/>
        </w:rPr>
        <w:sectPr w:rsidR="0084399B" w:rsidSect="007F5FBE">
          <w:pgSz w:w="16840" w:h="11907" w:orient="landscape"/>
          <w:pgMar w:top="1135" w:right="1134" w:bottom="568" w:left="1134" w:header="720" w:footer="720" w:gutter="0"/>
          <w:cols w:space="720"/>
        </w:sectPr>
      </w:pPr>
    </w:p>
    <w:tbl>
      <w:tblPr>
        <w:tblpPr w:leftFromText="180" w:rightFromText="180" w:vertAnchor="page" w:horzAnchor="page" w:tblpX="5888" w:tblpY="796"/>
        <w:tblW w:w="0" w:type="auto"/>
        <w:tblLook w:val="01E0"/>
      </w:tblPr>
      <w:tblGrid>
        <w:gridCol w:w="5922"/>
      </w:tblGrid>
      <w:tr w:rsidR="0084399B" w:rsidRPr="001249D9" w:rsidTr="00DA27A5">
        <w:trPr>
          <w:trHeight w:val="105"/>
        </w:trPr>
        <w:tc>
          <w:tcPr>
            <w:tcW w:w="5922" w:type="dxa"/>
          </w:tcPr>
          <w:p w:rsidR="0084399B" w:rsidRPr="001249D9" w:rsidRDefault="0084399B" w:rsidP="00786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91378541"/>
          </w:p>
        </w:tc>
      </w:tr>
      <w:tr w:rsidR="0084399B" w:rsidRPr="001249D9" w:rsidTr="00DA27A5">
        <w:trPr>
          <w:trHeight w:val="92"/>
        </w:trPr>
        <w:tc>
          <w:tcPr>
            <w:tcW w:w="5922" w:type="dxa"/>
          </w:tcPr>
          <w:p w:rsidR="0084399B" w:rsidRPr="00832450" w:rsidRDefault="0084399B" w:rsidP="00786FC9">
            <w:pPr>
              <w:pStyle w:val="BodyText"/>
              <w:widowControl w:val="0"/>
              <w:tabs>
                <w:tab w:val="left" w:pos="0"/>
                <w:tab w:val="left" w:pos="56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bookmarkEnd w:id="1"/>
    </w:tbl>
    <w:p w:rsidR="0084399B" w:rsidRDefault="0084399B" w:rsidP="003825B9">
      <w:pPr>
        <w:pStyle w:val="FootnoteText"/>
      </w:pPr>
    </w:p>
    <w:sectPr w:rsidR="0084399B" w:rsidSect="007F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99B" w:rsidRDefault="0084399B" w:rsidP="004E4034">
      <w:pPr>
        <w:spacing w:after="0" w:line="240" w:lineRule="auto"/>
      </w:pPr>
      <w:r>
        <w:separator/>
      </w:r>
    </w:p>
  </w:endnote>
  <w:endnote w:type="continuationSeparator" w:id="1">
    <w:p w:rsidR="0084399B" w:rsidRDefault="0084399B" w:rsidP="004E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99B" w:rsidRDefault="0084399B" w:rsidP="004E4034">
      <w:pPr>
        <w:spacing w:after="0" w:line="240" w:lineRule="auto"/>
      </w:pPr>
      <w:r>
        <w:separator/>
      </w:r>
    </w:p>
  </w:footnote>
  <w:footnote w:type="continuationSeparator" w:id="1">
    <w:p w:rsidR="0084399B" w:rsidRDefault="0084399B" w:rsidP="004E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9B" w:rsidRDefault="0084399B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84399B" w:rsidRDefault="008439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4099"/>
    <w:multiLevelType w:val="multilevel"/>
    <w:tmpl w:val="87CAF09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">
    <w:nsid w:val="1A4A2FFA"/>
    <w:multiLevelType w:val="multilevel"/>
    <w:tmpl w:val="A23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1F56"/>
    <w:multiLevelType w:val="multilevel"/>
    <w:tmpl w:val="DFF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746C"/>
    <w:multiLevelType w:val="multilevel"/>
    <w:tmpl w:val="5C860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1A65A6E"/>
    <w:multiLevelType w:val="multilevel"/>
    <w:tmpl w:val="E148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6797895"/>
    <w:multiLevelType w:val="hybridMultilevel"/>
    <w:tmpl w:val="180A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BA2C65"/>
    <w:multiLevelType w:val="hybridMultilevel"/>
    <w:tmpl w:val="EC22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E8704F"/>
    <w:multiLevelType w:val="hybridMultilevel"/>
    <w:tmpl w:val="AE4080E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0D3BB3"/>
    <w:multiLevelType w:val="multilevel"/>
    <w:tmpl w:val="286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3B56E7"/>
    <w:multiLevelType w:val="multilevel"/>
    <w:tmpl w:val="5A8E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9E5015"/>
    <w:multiLevelType w:val="multilevel"/>
    <w:tmpl w:val="002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C5F3A"/>
    <w:multiLevelType w:val="multilevel"/>
    <w:tmpl w:val="21FC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82655"/>
    <w:multiLevelType w:val="hybridMultilevel"/>
    <w:tmpl w:val="6D8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2A64DD"/>
    <w:multiLevelType w:val="multilevel"/>
    <w:tmpl w:val="5B4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B7058A"/>
    <w:multiLevelType w:val="multilevel"/>
    <w:tmpl w:val="65A8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FAD0BF7"/>
    <w:multiLevelType w:val="multilevel"/>
    <w:tmpl w:val="671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043706"/>
    <w:multiLevelType w:val="multilevel"/>
    <w:tmpl w:val="359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9"/>
  </w:num>
  <w:num w:numId="14">
    <w:abstractNumId w:val="10"/>
  </w:num>
  <w:num w:numId="15">
    <w:abstractNumId w:val="14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A04"/>
    <w:rsid w:val="00025172"/>
    <w:rsid w:val="00031A4C"/>
    <w:rsid w:val="00031D6F"/>
    <w:rsid w:val="0005418C"/>
    <w:rsid w:val="00067E41"/>
    <w:rsid w:val="000828B0"/>
    <w:rsid w:val="00083F91"/>
    <w:rsid w:val="000945BC"/>
    <w:rsid w:val="000B0E6F"/>
    <w:rsid w:val="000B565F"/>
    <w:rsid w:val="000B7062"/>
    <w:rsid w:val="000D0DC3"/>
    <w:rsid w:val="000D2C2F"/>
    <w:rsid w:val="000E0DA8"/>
    <w:rsid w:val="000E1AAD"/>
    <w:rsid w:val="000F66DE"/>
    <w:rsid w:val="001106BD"/>
    <w:rsid w:val="0011223C"/>
    <w:rsid w:val="00114341"/>
    <w:rsid w:val="001246D8"/>
    <w:rsid w:val="001249D9"/>
    <w:rsid w:val="00130D04"/>
    <w:rsid w:val="0013498A"/>
    <w:rsid w:val="00134FED"/>
    <w:rsid w:val="00143891"/>
    <w:rsid w:val="00145C9E"/>
    <w:rsid w:val="00151407"/>
    <w:rsid w:val="00151652"/>
    <w:rsid w:val="00174402"/>
    <w:rsid w:val="00193225"/>
    <w:rsid w:val="001A0CC9"/>
    <w:rsid w:val="001B4F05"/>
    <w:rsid w:val="001D1ED5"/>
    <w:rsid w:val="001E02CA"/>
    <w:rsid w:val="001F4E06"/>
    <w:rsid w:val="001F5950"/>
    <w:rsid w:val="00200CC8"/>
    <w:rsid w:val="002026A4"/>
    <w:rsid w:val="0021440B"/>
    <w:rsid w:val="0021618C"/>
    <w:rsid w:val="00216721"/>
    <w:rsid w:val="00220F90"/>
    <w:rsid w:val="00231030"/>
    <w:rsid w:val="0024469F"/>
    <w:rsid w:val="00264E6A"/>
    <w:rsid w:val="002667A4"/>
    <w:rsid w:val="002719F6"/>
    <w:rsid w:val="00281FFB"/>
    <w:rsid w:val="002844F8"/>
    <w:rsid w:val="0029473F"/>
    <w:rsid w:val="002A169E"/>
    <w:rsid w:val="002A2525"/>
    <w:rsid w:val="002A535D"/>
    <w:rsid w:val="002B5846"/>
    <w:rsid w:val="002E1778"/>
    <w:rsid w:val="002E2549"/>
    <w:rsid w:val="002E3F33"/>
    <w:rsid w:val="003049FC"/>
    <w:rsid w:val="0031040A"/>
    <w:rsid w:val="0034734F"/>
    <w:rsid w:val="003540BA"/>
    <w:rsid w:val="003546D2"/>
    <w:rsid w:val="003618E6"/>
    <w:rsid w:val="00371D1E"/>
    <w:rsid w:val="00374253"/>
    <w:rsid w:val="003825B9"/>
    <w:rsid w:val="003831D9"/>
    <w:rsid w:val="003C2851"/>
    <w:rsid w:val="003C70F1"/>
    <w:rsid w:val="003C7809"/>
    <w:rsid w:val="003F4C4E"/>
    <w:rsid w:val="003F50AA"/>
    <w:rsid w:val="004007A3"/>
    <w:rsid w:val="00420055"/>
    <w:rsid w:val="00427CA3"/>
    <w:rsid w:val="004346B9"/>
    <w:rsid w:val="0044185D"/>
    <w:rsid w:val="004616D0"/>
    <w:rsid w:val="004616E9"/>
    <w:rsid w:val="00470DEC"/>
    <w:rsid w:val="00494BC2"/>
    <w:rsid w:val="004A0504"/>
    <w:rsid w:val="004A23E5"/>
    <w:rsid w:val="004B5DF0"/>
    <w:rsid w:val="004B6F11"/>
    <w:rsid w:val="004D136F"/>
    <w:rsid w:val="004D41A8"/>
    <w:rsid w:val="004D70D4"/>
    <w:rsid w:val="004D7C73"/>
    <w:rsid w:val="004E4034"/>
    <w:rsid w:val="004E68BC"/>
    <w:rsid w:val="004F60F5"/>
    <w:rsid w:val="00500A4A"/>
    <w:rsid w:val="005117C4"/>
    <w:rsid w:val="0051608A"/>
    <w:rsid w:val="0051721E"/>
    <w:rsid w:val="00517332"/>
    <w:rsid w:val="005202E2"/>
    <w:rsid w:val="0056537B"/>
    <w:rsid w:val="00572F7F"/>
    <w:rsid w:val="00576CF1"/>
    <w:rsid w:val="005962F7"/>
    <w:rsid w:val="005A4808"/>
    <w:rsid w:val="005B0CDB"/>
    <w:rsid w:val="005C231B"/>
    <w:rsid w:val="005C5E69"/>
    <w:rsid w:val="005D0E14"/>
    <w:rsid w:val="005D188C"/>
    <w:rsid w:val="005E65ED"/>
    <w:rsid w:val="006005BB"/>
    <w:rsid w:val="0061067A"/>
    <w:rsid w:val="00625384"/>
    <w:rsid w:val="0063034E"/>
    <w:rsid w:val="00634485"/>
    <w:rsid w:val="00644D01"/>
    <w:rsid w:val="00660271"/>
    <w:rsid w:val="006642B8"/>
    <w:rsid w:val="0067113A"/>
    <w:rsid w:val="00674689"/>
    <w:rsid w:val="00675238"/>
    <w:rsid w:val="006832D2"/>
    <w:rsid w:val="00684F7A"/>
    <w:rsid w:val="00686EA9"/>
    <w:rsid w:val="0069239A"/>
    <w:rsid w:val="00697C6D"/>
    <w:rsid w:val="006A15D0"/>
    <w:rsid w:val="006B6C2B"/>
    <w:rsid w:val="006D4375"/>
    <w:rsid w:val="006E3515"/>
    <w:rsid w:val="006E55C2"/>
    <w:rsid w:val="006F5ACC"/>
    <w:rsid w:val="00705F2D"/>
    <w:rsid w:val="00705FCB"/>
    <w:rsid w:val="007130A3"/>
    <w:rsid w:val="007547CF"/>
    <w:rsid w:val="00755696"/>
    <w:rsid w:val="0075625B"/>
    <w:rsid w:val="00774240"/>
    <w:rsid w:val="0077680E"/>
    <w:rsid w:val="00786FC9"/>
    <w:rsid w:val="007914BE"/>
    <w:rsid w:val="007930D2"/>
    <w:rsid w:val="00797C7F"/>
    <w:rsid w:val="007A447F"/>
    <w:rsid w:val="007A7F72"/>
    <w:rsid w:val="007C0270"/>
    <w:rsid w:val="007C6346"/>
    <w:rsid w:val="007C6D34"/>
    <w:rsid w:val="007F26CD"/>
    <w:rsid w:val="007F5FBE"/>
    <w:rsid w:val="008006DC"/>
    <w:rsid w:val="0080743B"/>
    <w:rsid w:val="008204E1"/>
    <w:rsid w:val="00832450"/>
    <w:rsid w:val="0084107E"/>
    <w:rsid w:val="0084399B"/>
    <w:rsid w:val="0084444B"/>
    <w:rsid w:val="00853AE5"/>
    <w:rsid w:val="008573F9"/>
    <w:rsid w:val="008625BD"/>
    <w:rsid w:val="00871F96"/>
    <w:rsid w:val="0088239A"/>
    <w:rsid w:val="00883D91"/>
    <w:rsid w:val="00886BDF"/>
    <w:rsid w:val="0089743B"/>
    <w:rsid w:val="008A239E"/>
    <w:rsid w:val="008A4563"/>
    <w:rsid w:val="008A46EA"/>
    <w:rsid w:val="008B22EB"/>
    <w:rsid w:val="008C67F0"/>
    <w:rsid w:val="008D1711"/>
    <w:rsid w:val="008D4C97"/>
    <w:rsid w:val="008F39EC"/>
    <w:rsid w:val="00905EE4"/>
    <w:rsid w:val="009065DF"/>
    <w:rsid w:val="009071D2"/>
    <w:rsid w:val="00917E69"/>
    <w:rsid w:val="009254D5"/>
    <w:rsid w:val="00925787"/>
    <w:rsid w:val="009405D3"/>
    <w:rsid w:val="00946BCC"/>
    <w:rsid w:val="00947837"/>
    <w:rsid w:val="00955D1F"/>
    <w:rsid w:val="00972567"/>
    <w:rsid w:val="00976060"/>
    <w:rsid w:val="00983879"/>
    <w:rsid w:val="00991AD2"/>
    <w:rsid w:val="009A2307"/>
    <w:rsid w:val="009C4B11"/>
    <w:rsid w:val="009C6A85"/>
    <w:rsid w:val="009C75D9"/>
    <w:rsid w:val="009D2374"/>
    <w:rsid w:val="009E02D5"/>
    <w:rsid w:val="009E4D51"/>
    <w:rsid w:val="009E595D"/>
    <w:rsid w:val="009F4A2F"/>
    <w:rsid w:val="00A0459F"/>
    <w:rsid w:val="00A14A7E"/>
    <w:rsid w:val="00A3159B"/>
    <w:rsid w:val="00A34864"/>
    <w:rsid w:val="00A40AB0"/>
    <w:rsid w:val="00A434A7"/>
    <w:rsid w:val="00A53807"/>
    <w:rsid w:val="00A55950"/>
    <w:rsid w:val="00A55F7E"/>
    <w:rsid w:val="00A623F7"/>
    <w:rsid w:val="00A90277"/>
    <w:rsid w:val="00A91E33"/>
    <w:rsid w:val="00AA5753"/>
    <w:rsid w:val="00AA6C8F"/>
    <w:rsid w:val="00AB4FEC"/>
    <w:rsid w:val="00AD3FCE"/>
    <w:rsid w:val="00AE6D2B"/>
    <w:rsid w:val="00B106C6"/>
    <w:rsid w:val="00B1093D"/>
    <w:rsid w:val="00B27CA3"/>
    <w:rsid w:val="00B376F9"/>
    <w:rsid w:val="00B51BAF"/>
    <w:rsid w:val="00B52C69"/>
    <w:rsid w:val="00B52D25"/>
    <w:rsid w:val="00B56290"/>
    <w:rsid w:val="00B66E44"/>
    <w:rsid w:val="00B75EDC"/>
    <w:rsid w:val="00BA7838"/>
    <w:rsid w:val="00BC0E65"/>
    <w:rsid w:val="00BC3A04"/>
    <w:rsid w:val="00BE2FC8"/>
    <w:rsid w:val="00C2166F"/>
    <w:rsid w:val="00C226C0"/>
    <w:rsid w:val="00C4374E"/>
    <w:rsid w:val="00C53AC8"/>
    <w:rsid w:val="00C53CA1"/>
    <w:rsid w:val="00C54287"/>
    <w:rsid w:val="00C82087"/>
    <w:rsid w:val="00C82B79"/>
    <w:rsid w:val="00C944E3"/>
    <w:rsid w:val="00CB5ED3"/>
    <w:rsid w:val="00CB78AB"/>
    <w:rsid w:val="00CB7F87"/>
    <w:rsid w:val="00CC3624"/>
    <w:rsid w:val="00CD0068"/>
    <w:rsid w:val="00CD1540"/>
    <w:rsid w:val="00CE17F7"/>
    <w:rsid w:val="00CE223C"/>
    <w:rsid w:val="00CE4A05"/>
    <w:rsid w:val="00CE50D0"/>
    <w:rsid w:val="00CE592B"/>
    <w:rsid w:val="00CF4E8A"/>
    <w:rsid w:val="00CF4EFA"/>
    <w:rsid w:val="00D0440B"/>
    <w:rsid w:val="00D11792"/>
    <w:rsid w:val="00D31C9B"/>
    <w:rsid w:val="00D31E5C"/>
    <w:rsid w:val="00D32CE8"/>
    <w:rsid w:val="00D35DD6"/>
    <w:rsid w:val="00D44E02"/>
    <w:rsid w:val="00D520B4"/>
    <w:rsid w:val="00D606EA"/>
    <w:rsid w:val="00D6794A"/>
    <w:rsid w:val="00D75717"/>
    <w:rsid w:val="00D82990"/>
    <w:rsid w:val="00DA1976"/>
    <w:rsid w:val="00DA27A5"/>
    <w:rsid w:val="00DA6007"/>
    <w:rsid w:val="00DA7956"/>
    <w:rsid w:val="00DB0DB2"/>
    <w:rsid w:val="00DB7BF8"/>
    <w:rsid w:val="00DB7C49"/>
    <w:rsid w:val="00DC284A"/>
    <w:rsid w:val="00DC6C4D"/>
    <w:rsid w:val="00DD7E1B"/>
    <w:rsid w:val="00DE1843"/>
    <w:rsid w:val="00DE1D33"/>
    <w:rsid w:val="00DE212F"/>
    <w:rsid w:val="00DE508B"/>
    <w:rsid w:val="00DF2C8E"/>
    <w:rsid w:val="00DF33E0"/>
    <w:rsid w:val="00E10280"/>
    <w:rsid w:val="00E1323E"/>
    <w:rsid w:val="00E178E3"/>
    <w:rsid w:val="00E248D7"/>
    <w:rsid w:val="00E50E40"/>
    <w:rsid w:val="00E5617C"/>
    <w:rsid w:val="00E75B9F"/>
    <w:rsid w:val="00E807DC"/>
    <w:rsid w:val="00E93BB8"/>
    <w:rsid w:val="00E93D66"/>
    <w:rsid w:val="00E951B4"/>
    <w:rsid w:val="00E96B12"/>
    <w:rsid w:val="00EB0963"/>
    <w:rsid w:val="00EB2F0B"/>
    <w:rsid w:val="00EB7650"/>
    <w:rsid w:val="00EC00C9"/>
    <w:rsid w:val="00EC5329"/>
    <w:rsid w:val="00ED3C64"/>
    <w:rsid w:val="00EF1D4C"/>
    <w:rsid w:val="00EF1DAB"/>
    <w:rsid w:val="00EF3D0B"/>
    <w:rsid w:val="00EF5157"/>
    <w:rsid w:val="00F03122"/>
    <w:rsid w:val="00F04EEA"/>
    <w:rsid w:val="00F12AE3"/>
    <w:rsid w:val="00F23C0C"/>
    <w:rsid w:val="00F24E0B"/>
    <w:rsid w:val="00F343CC"/>
    <w:rsid w:val="00F37895"/>
    <w:rsid w:val="00F42C29"/>
    <w:rsid w:val="00F4444D"/>
    <w:rsid w:val="00F46D0D"/>
    <w:rsid w:val="00F54207"/>
    <w:rsid w:val="00F6598D"/>
    <w:rsid w:val="00F66166"/>
    <w:rsid w:val="00F71254"/>
    <w:rsid w:val="00F7239C"/>
    <w:rsid w:val="00F81999"/>
    <w:rsid w:val="00F964EA"/>
    <w:rsid w:val="00FA3303"/>
    <w:rsid w:val="00FA629E"/>
    <w:rsid w:val="00FB3556"/>
    <w:rsid w:val="00FB46A7"/>
    <w:rsid w:val="00FC2C7D"/>
    <w:rsid w:val="00FC46A6"/>
    <w:rsid w:val="00FD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A7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5FBE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480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5F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4808"/>
    <w:rPr>
      <w:rFonts w:ascii="Calibri Light" w:hAnsi="Calibri Light" w:cs="Times New Roman"/>
      <w:color w:val="1F4D78"/>
      <w:sz w:val="24"/>
      <w:szCs w:val="24"/>
    </w:rPr>
  </w:style>
  <w:style w:type="character" w:styleId="Hyperlink">
    <w:name w:val="Hyperlink"/>
    <w:basedOn w:val="DefaultParagraphFont"/>
    <w:uiPriority w:val="99"/>
    <w:rsid w:val="00BC3A04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F24E0B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24E0B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FR1">
    <w:name w:val="FR1"/>
    <w:uiPriority w:val="99"/>
    <w:rsid w:val="00F24E0B"/>
    <w:pPr>
      <w:widowControl w:val="0"/>
      <w:autoSpaceDE w:val="0"/>
      <w:autoSpaceDN w:val="0"/>
      <w:adjustRightInd w:val="0"/>
      <w:spacing w:line="340" w:lineRule="auto"/>
      <w:ind w:firstLine="680"/>
      <w:jc w:val="both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ff2fc2fs8">
    <w:name w:val="ff2 fc2 fs8"/>
    <w:uiPriority w:val="99"/>
    <w:rsid w:val="00F24E0B"/>
  </w:style>
  <w:style w:type="character" w:customStyle="1" w:styleId="apple-converted-space">
    <w:name w:val="apple-converted-space"/>
    <w:uiPriority w:val="99"/>
    <w:rsid w:val="00F24E0B"/>
  </w:style>
  <w:style w:type="paragraph" w:customStyle="1" w:styleId="a">
    <w:name w:val="Текст прилож."/>
    <w:basedOn w:val="Normal"/>
    <w:uiPriority w:val="99"/>
    <w:rsid w:val="00F24E0B"/>
    <w:pPr>
      <w:spacing w:after="0" w:line="360" w:lineRule="exact"/>
      <w:ind w:firstLine="709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styleId="Emphasis">
    <w:name w:val="Emphasis"/>
    <w:basedOn w:val="DefaultParagraphFont"/>
    <w:uiPriority w:val="99"/>
    <w:qFormat/>
    <w:rsid w:val="00F24E0B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427CA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8D1711"/>
    <w:rPr>
      <w:rFonts w:cs="Times New Roman"/>
      <w:b/>
    </w:rPr>
  </w:style>
  <w:style w:type="paragraph" w:customStyle="1" w:styleId="1">
    <w:name w:val="Обычный1"/>
    <w:uiPriority w:val="99"/>
    <w:rsid w:val="00BA7838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4F60F5"/>
    <w:pPr>
      <w:spacing w:after="200" w:line="276" w:lineRule="auto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446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4469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F5F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5FBE"/>
    <w:rPr>
      <w:rFonts w:ascii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7F5FB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7F5F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7F5FBE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F5FBE"/>
    <w:rPr>
      <w:rFonts w:cs="Times New Roman"/>
      <w:i/>
      <w:iCs/>
      <w:color w:val="404040"/>
    </w:rPr>
  </w:style>
  <w:style w:type="character" w:styleId="FootnoteReference">
    <w:name w:val="footnote reference"/>
    <w:basedOn w:val="DefaultParagraphFont"/>
    <w:uiPriority w:val="99"/>
    <w:semiHidden/>
    <w:rsid w:val="004E4034"/>
    <w:rPr>
      <w:rFonts w:cs="Times New Roman"/>
      <w:vertAlign w:val="superscript"/>
    </w:rPr>
  </w:style>
  <w:style w:type="paragraph" w:customStyle="1" w:styleId="a0">
    <w:name w:val="???????"/>
    <w:uiPriority w:val="99"/>
    <w:rsid w:val="008D4C97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31D9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3825B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264E6A"/>
    <w:rPr>
      <w:rFonts w:cs="Times New Roman"/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D35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5D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5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5DD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768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680E"/>
    <w:rPr>
      <w:rFonts w:cs="Times New Roman"/>
    </w:rPr>
  </w:style>
  <w:style w:type="paragraph" w:customStyle="1" w:styleId="ConsPlusNormal">
    <w:name w:val="ConsPlusNormal"/>
    <w:uiPriority w:val="99"/>
    <w:rsid w:val="00F6598D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formattext">
    <w:name w:val="formattext"/>
    <w:basedOn w:val="Normal"/>
    <w:uiPriority w:val="99"/>
    <w:rsid w:val="005A4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DefaultParagraphFont"/>
    <w:uiPriority w:val="99"/>
    <w:rsid w:val="00F46D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8</Pages>
  <Words>1371</Words>
  <Characters>7817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2002-01-01T18:42:00Z</cp:lastPrinted>
  <dcterms:created xsi:type="dcterms:W3CDTF">2026-01-16T07:29:00Z</dcterms:created>
  <dcterms:modified xsi:type="dcterms:W3CDTF">2002-01-01T20:54:00Z</dcterms:modified>
</cp:coreProperties>
</file>