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E1804" w14:textId="25B7BB53" w:rsidR="002949A9" w:rsidRPr="002949A9" w:rsidRDefault="002949A9" w:rsidP="00881B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2949A9">
        <w:rPr>
          <w:rFonts w:ascii="Times New Roman" w:eastAsia="Calibri" w:hAnsi="Times New Roman" w:cs="Times New Roman"/>
          <w:b/>
          <w:sz w:val="32"/>
          <w:szCs w:val="32"/>
        </w:rPr>
        <w:t>ТЕРРИТОРИАЛЬНАЯ ИЗБИРАТЕЛЬНАЯ КОМИССИЯ</w:t>
      </w:r>
      <w:r w:rsidR="0003664C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C83032">
        <w:rPr>
          <w:rFonts w:ascii="Times New Roman" w:eastAsia="Calibri" w:hAnsi="Times New Roman" w:cs="Times New Roman"/>
          <w:b/>
          <w:sz w:val="36"/>
          <w:szCs w:val="36"/>
        </w:rPr>
        <w:t>ВЫШНЕВОЛОЦКОГО ОКРУГА</w:t>
      </w:r>
    </w:p>
    <w:p w14:paraId="3E4DE3EB" w14:textId="77777777" w:rsidR="004D284E" w:rsidRPr="004D284E" w:rsidRDefault="004D284E" w:rsidP="004D284E">
      <w:pPr>
        <w:keepNext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80"/>
          <w:kern w:val="32"/>
          <w:sz w:val="32"/>
          <w:szCs w:val="32"/>
          <w:lang w:val="x-none" w:eastAsia="x-none"/>
        </w:rPr>
      </w:pPr>
      <w:r w:rsidRPr="004D284E">
        <w:rPr>
          <w:rFonts w:ascii="Times New Roman" w:eastAsia="Times New Roman" w:hAnsi="Times New Roman" w:cs="Times New Roman"/>
          <w:b/>
          <w:spacing w:val="80"/>
          <w:kern w:val="32"/>
          <w:sz w:val="32"/>
          <w:szCs w:val="32"/>
          <w:lang w:val="x-none" w:eastAsia="x-none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5"/>
        <w:gridCol w:w="3129"/>
        <w:gridCol w:w="1092"/>
        <w:gridCol w:w="2029"/>
      </w:tblGrid>
      <w:tr w:rsidR="004D284E" w:rsidRPr="004D284E" w14:paraId="24BBDA95" w14:textId="77777777" w:rsidTr="006E7944">
        <w:tc>
          <w:tcPr>
            <w:tcW w:w="3105" w:type="dxa"/>
            <w:tcBorders>
              <w:bottom w:val="single" w:sz="4" w:space="0" w:color="auto"/>
            </w:tcBorders>
            <w:vAlign w:val="bottom"/>
          </w:tcPr>
          <w:p w14:paraId="4D2D7B2C" w14:textId="6D5C5251" w:rsidR="004D284E" w:rsidRPr="004D284E" w:rsidRDefault="001210F2" w:rsidP="004D28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4703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августа 2026 г.</w:t>
            </w:r>
          </w:p>
        </w:tc>
        <w:tc>
          <w:tcPr>
            <w:tcW w:w="3129" w:type="dxa"/>
            <w:vAlign w:val="bottom"/>
          </w:tcPr>
          <w:p w14:paraId="64DB27CA" w14:textId="77777777" w:rsidR="004D284E" w:rsidRPr="004D284E" w:rsidRDefault="004D284E" w:rsidP="004D28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60"/>
                <w:sz w:val="28"/>
                <w:szCs w:val="28"/>
              </w:rPr>
            </w:pPr>
          </w:p>
        </w:tc>
        <w:tc>
          <w:tcPr>
            <w:tcW w:w="1092" w:type="dxa"/>
            <w:vAlign w:val="bottom"/>
          </w:tcPr>
          <w:p w14:paraId="4692644C" w14:textId="77777777" w:rsidR="004D284E" w:rsidRPr="004D284E" w:rsidRDefault="004D284E" w:rsidP="004D284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pacing w:val="60"/>
                <w:sz w:val="28"/>
                <w:szCs w:val="28"/>
              </w:rPr>
            </w:pPr>
            <w:r w:rsidRPr="004D284E">
              <w:rPr>
                <w:rFonts w:ascii="Times New Roman" w:eastAsia="Calibri" w:hAnsi="Times New Roman" w:cs="Times New Roman"/>
                <w:color w:val="000000"/>
                <w:spacing w:val="60"/>
                <w:sz w:val="28"/>
                <w:szCs w:val="28"/>
              </w:rPr>
              <w:t>№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vAlign w:val="bottom"/>
          </w:tcPr>
          <w:p w14:paraId="791E915F" w14:textId="69C95F5D" w:rsidR="004D284E" w:rsidRPr="004D284E" w:rsidRDefault="0047034C" w:rsidP="00121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="001210F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/137-6</w:t>
            </w:r>
          </w:p>
        </w:tc>
      </w:tr>
      <w:tr w:rsidR="004D284E" w:rsidRPr="004D284E" w14:paraId="3B891DC4" w14:textId="77777777" w:rsidTr="006E7944">
        <w:tc>
          <w:tcPr>
            <w:tcW w:w="3105" w:type="dxa"/>
            <w:tcBorders>
              <w:top w:val="single" w:sz="4" w:space="0" w:color="auto"/>
            </w:tcBorders>
          </w:tcPr>
          <w:p w14:paraId="55BD3D5A" w14:textId="77777777" w:rsidR="004D284E" w:rsidRPr="0003664C" w:rsidRDefault="004D284E" w:rsidP="0003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3129" w:type="dxa"/>
          </w:tcPr>
          <w:p w14:paraId="57E77A83" w14:textId="3A13652B" w:rsidR="004D284E" w:rsidRPr="0003664C" w:rsidRDefault="004D284E" w:rsidP="00470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66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  <w:r w:rsidR="00EF6303" w:rsidRPr="0003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70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Вышний Волочек</w:t>
            </w:r>
          </w:p>
        </w:tc>
        <w:tc>
          <w:tcPr>
            <w:tcW w:w="3121" w:type="dxa"/>
            <w:gridSpan w:val="2"/>
          </w:tcPr>
          <w:p w14:paraId="6653E51B" w14:textId="77777777" w:rsidR="004D284E" w:rsidRPr="0003664C" w:rsidRDefault="004D284E" w:rsidP="0003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24675131" w14:textId="6A248951" w:rsidR="006E7944" w:rsidRPr="004D284E" w:rsidRDefault="006E7944" w:rsidP="0003664C">
      <w:pPr>
        <w:spacing w:before="360" w:after="3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жеребьевок по распределению между политическими партиями,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зарегистрировавшими федеральные списки кандидатов,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зарегистрированными кандидатами по одномандатн</w:t>
      </w:r>
      <w:r w:rsidR="0047034C"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</w:t>
      </w:r>
      <w:r>
        <w:rPr>
          <w:rFonts w:ascii="Times New Roman" w:eastAsia="Calibri" w:hAnsi="Times New Roman" w:cs="Times New Roman"/>
          <w:b/>
          <w:sz w:val="28"/>
          <w:szCs w:val="28"/>
        </w:rPr>
        <w:t>льн</w:t>
      </w:r>
      <w:r w:rsidR="0047034C">
        <w:rPr>
          <w:rFonts w:ascii="Times New Roman" w:eastAsia="Calibri" w:hAnsi="Times New Roman" w:cs="Times New Roman"/>
          <w:b/>
          <w:sz w:val="28"/>
          <w:szCs w:val="28"/>
        </w:rPr>
        <w:t>ому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 w:rsidR="0047034C">
        <w:rPr>
          <w:rFonts w:ascii="Times New Roman" w:eastAsia="Calibri" w:hAnsi="Times New Roman" w:cs="Times New Roman"/>
          <w:b/>
          <w:sz w:val="28"/>
          <w:szCs w:val="28"/>
        </w:rPr>
        <w:t>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3664C">
        <w:rPr>
          <w:rFonts w:ascii="Times New Roman" w:eastAsia="Calibri" w:hAnsi="Times New Roman" w:cs="Times New Roman"/>
          <w:b/>
          <w:sz w:val="28"/>
          <w:szCs w:val="28"/>
        </w:rPr>
        <w:t>«Тверская область – 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Заволжский одномандатный избирательный округ №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179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</w:rPr>
        <w:t>печатной площади, предоставляемой безвозмездно в региональном государственном периодическом печатном издании «</w:t>
      </w:r>
      <w:proofErr w:type="gramStart"/>
      <w:r w:rsidR="0047034C">
        <w:rPr>
          <w:rFonts w:ascii="Times New Roman" w:eastAsia="Calibri" w:hAnsi="Times New Roman" w:cs="Times New Roman"/>
          <w:b/>
          <w:sz w:val="28"/>
          <w:szCs w:val="28"/>
        </w:rPr>
        <w:t>Вышневолоцкая</w:t>
      </w:r>
      <w:proofErr w:type="gramEnd"/>
      <w:r w:rsidR="0047034C">
        <w:rPr>
          <w:rFonts w:ascii="Times New Roman" w:eastAsia="Calibri" w:hAnsi="Times New Roman" w:cs="Times New Roman"/>
          <w:b/>
          <w:sz w:val="28"/>
          <w:szCs w:val="28"/>
        </w:rPr>
        <w:t xml:space="preserve"> правда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D284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при проведении </w:t>
      </w:r>
      <w:r w:rsidRPr="004D28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выборов депутатов Государственной Думы Федерального Собрания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Российской Федерации </w:t>
      </w:r>
      <w:r>
        <w:rPr>
          <w:rFonts w:ascii="Times New Roman" w:eastAsia="Calibri" w:hAnsi="Times New Roman" w:cs="Times New Roman"/>
          <w:b/>
          <w:sz w:val="28"/>
          <w:szCs w:val="28"/>
        </w:rPr>
        <w:t>девятого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созыва</w:t>
      </w:r>
    </w:p>
    <w:p w14:paraId="13B6602D" w14:textId="1891B95B" w:rsidR="00F5219B" w:rsidRPr="00F5219B" w:rsidRDefault="004D284E" w:rsidP="002900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статьи 6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22</w:t>
      </w:r>
      <w:r w:rsidR="006E7944">
        <w:rPr>
          <w:rFonts w:ascii="Times New Roman" w:eastAsia="Calibri" w:hAnsi="Times New Roman" w:cs="Times New Roman"/>
          <w:sz w:val="28"/>
          <w:szCs w:val="28"/>
        </w:rPr>
        <w:t>.02.</w:t>
      </w:r>
      <w:r w:rsidRPr="004D284E">
        <w:rPr>
          <w:rFonts w:ascii="Times New Roman" w:eastAsia="Calibri" w:hAnsi="Times New Roman" w:cs="Times New Roman"/>
          <w:sz w:val="28"/>
          <w:szCs w:val="28"/>
        </w:rPr>
        <w:t>2014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>20-ФЗ «О выборах депутатов Государственной Думы Федерального Собрания Российской Федерации»</w:t>
      </w:r>
      <w:r w:rsidR="00F5219B">
        <w:rPr>
          <w:rFonts w:ascii="Times New Roman" w:eastAsia="Calibri" w:hAnsi="Times New Roman" w:cs="Times New Roman"/>
          <w:sz w:val="28"/>
          <w:szCs w:val="28"/>
        </w:rPr>
        <w:t>,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Порядком проведения жеребьев</w:t>
      </w:r>
      <w:r w:rsidR="00661C30">
        <w:rPr>
          <w:rFonts w:ascii="Times New Roman" w:eastAsia="Calibri" w:hAnsi="Times New Roman" w:cs="Times New Roman"/>
          <w:sz w:val="28"/>
          <w:szCs w:val="28"/>
        </w:rPr>
        <w:t>ки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по распределению между политическими партиями, зарегистрировавшими федеральные списки кандидатов,</w:t>
      </w:r>
      <w:r w:rsidR="00661C30">
        <w:rPr>
          <w:rFonts w:ascii="Times New Roman" w:eastAsia="Calibri" w:hAnsi="Times New Roman" w:cs="Times New Roman"/>
          <w:sz w:val="28"/>
          <w:szCs w:val="28"/>
        </w:rPr>
        <w:t xml:space="preserve"> и кандидатами,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зарегистрированными по одномандатным избирательным округам, печатной площади для </w:t>
      </w:r>
      <w:r w:rsidR="00661C30">
        <w:rPr>
          <w:rFonts w:ascii="Times New Roman" w:eastAsia="Calibri" w:hAnsi="Times New Roman" w:cs="Times New Roman"/>
          <w:sz w:val="28"/>
          <w:szCs w:val="28"/>
        </w:rPr>
        <w:t>публикации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предвыборных агитационных материалов </w:t>
      </w:r>
      <w:proofErr w:type="gramStart"/>
      <w:r w:rsidR="00F5219B" w:rsidRPr="00F5219B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региональных государственных </w:t>
      </w:r>
      <w:proofErr w:type="gramStart"/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периодических печатных изданиях при проведении выборов депутатов Государственной Думы Федерального Собрания Российской Федерации </w:t>
      </w:r>
      <w:r w:rsidR="00A3512F">
        <w:rPr>
          <w:rFonts w:ascii="Times New Roman" w:eastAsia="Calibri" w:hAnsi="Times New Roman" w:cs="Times New Roman"/>
          <w:sz w:val="28"/>
          <w:szCs w:val="28"/>
        </w:rPr>
        <w:t>девятого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созыва, утвержденным постановлением Центральной избирательной комиссии Российской Федерации от </w:t>
      </w:r>
      <w:r w:rsidR="00A3512F">
        <w:rPr>
          <w:rFonts w:ascii="Times New Roman" w:eastAsia="Calibri" w:hAnsi="Times New Roman" w:cs="Times New Roman"/>
          <w:sz w:val="28"/>
          <w:szCs w:val="28"/>
        </w:rPr>
        <w:t>29</w:t>
      </w:r>
      <w:r w:rsidR="00F5219B">
        <w:rPr>
          <w:rFonts w:ascii="Times New Roman" w:eastAsia="Calibri" w:hAnsi="Times New Roman" w:cs="Times New Roman"/>
          <w:sz w:val="28"/>
          <w:szCs w:val="28"/>
        </w:rPr>
        <w:t>.0</w:t>
      </w:r>
      <w:r w:rsidR="00A3512F">
        <w:rPr>
          <w:rFonts w:ascii="Times New Roman" w:eastAsia="Calibri" w:hAnsi="Times New Roman" w:cs="Times New Roman"/>
          <w:sz w:val="28"/>
          <w:szCs w:val="28"/>
        </w:rPr>
        <w:t>7</w:t>
      </w:r>
      <w:r w:rsidR="00F5219B">
        <w:rPr>
          <w:rFonts w:ascii="Times New Roman" w:eastAsia="Calibri" w:hAnsi="Times New Roman" w:cs="Times New Roman"/>
          <w:sz w:val="28"/>
          <w:szCs w:val="28"/>
        </w:rPr>
        <w:t>.202</w:t>
      </w:r>
      <w:r w:rsidR="00A3512F">
        <w:rPr>
          <w:rFonts w:ascii="Times New Roman" w:eastAsia="Calibri" w:hAnsi="Times New Roman" w:cs="Times New Roman"/>
          <w:sz w:val="28"/>
          <w:szCs w:val="28"/>
        </w:rPr>
        <w:t>6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1C30">
        <w:rPr>
          <w:rFonts w:ascii="Times New Roman" w:eastAsia="Calibri" w:hAnsi="Times New Roman" w:cs="Times New Roman"/>
          <w:sz w:val="28"/>
          <w:szCs w:val="28"/>
        </w:rPr>
        <w:t>3</w:t>
      </w:r>
      <w:r w:rsidR="00A3512F">
        <w:rPr>
          <w:rFonts w:ascii="Times New Roman" w:eastAsia="Calibri" w:hAnsi="Times New Roman" w:cs="Times New Roman"/>
          <w:sz w:val="28"/>
          <w:szCs w:val="28"/>
        </w:rPr>
        <w:t>1</w:t>
      </w:r>
      <w:r w:rsidR="00661C30">
        <w:rPr>
          <w:rFonts w:ascii="Times New Roman" w:eastAsia="Calibri" w:hAnsi="Times New Roman" w:cs="Times New Roman"/>
          <w:sz w:val="28"/>
          <w:szCs w:val="28"/>
        </w:rPr>
        <w:t>/</w:t>
      </w:r>
      <w:r w:rsidR="00A3512F">
        <w:rPr>
          <w:rFonts w:ascii="Times New Roman" w:eastAsia="Calibri" w:hAnsi="Times New Roman" w:cs="Times New Roman"/>
          <w:sz w:val="28"/>
          <w:szCs w:val="28"/>
        </w:rPr>
        <w:t>230</w:t>
      </w:r>
      <w:r w:rsidR="00661C30">
        <w:rPr>
          <w:rFonts w:ascii="Times New Roman" w:eastAsia="Calibri" w:hAnsi="Times New Roman" w:cs="Times New Roman"/>
          <w:sz w:val="28"/>
          <w:szCs w:val="28"/>
        </w:rPr>
        <w:t>-</w:t>
      </w:r>
      <w:r w:rsidR="00A3512F">
        <w:rPr>
          <w:rFonts w:ascii="Times New Roman" w:eastAsia="Calibri" w:hAnsi="Times New Roman" w:cs="Times New Roman"/>
          <w:sz w:val="28"/>
          <w:szCs w:val="28"/>
        </w:rPr>
        <w:t>9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постановлением избирательной комиссии Тверской области от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03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.07.2026 № </w:t>
      </w:r>
      <w:r w:rsidR="00493D2C" w:rsidRP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>20/286-8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возложении на территориальные избирательные комиссии Тверской области полномочий по проведению жеребьевок по распределению печатной площади в региональных государственных периодических печатных изданиях, распространяемых в пределах</w:t>
      </w:r>
      <w:proofErr w:type="gramEnd"/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соответствующих муниципальных образований Тверской области, при проведении </w:t>
      </w:r>
      <w:proofErr w:type="gramStart"/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выборов депутатов Государственной Думы Федерального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Собрания Российской Федерации девятого созыва</w:t>
      </w:r>
      <w:proofErr w:type="gramEnd"/>
      <w:r w:rsidR="006E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сентября 2026 года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территориальная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избирательная комиссия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034C">
        <w:rPr>
          <w:rFonts w:ascii="Times New Roman" w:eastAsia="Calibri" w:hAnsi="Times New Roman" w:cs="Times New Roman"/>
          <w:sz w:val="28"/>
          <w:szCs w:val="28"/>
        </w:rPr>
        <w:t xml:space="preserve">Вышневолоцкого </w:t>
      </w:r>
      <w:r w:rsidR="00493D2C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 </w:t>
      </w:r>
      <w:r w:rsidR="00F5219B" w:rsidRPr="00290076">
        <w:rPr>
          <w:rFonts w:ascii="Times New Roman" w:eastAsia="Calibri" w:hAnsi="Times New Roman" w:cs="Times New Roman"/>
          <w:b/>
          <w:spacing w:val="30"/>
          <w:sz w:val="28"/>
          <w:szCs w:val="28"/>
        </w:rPr>
        <w:t>постановляет</w:t>
      </w:r>
      <w:r w:rsidR="00F5219B" w:rsidRPr="00F5219B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45B0201B" w14:textId="01C5B580" w:rsidR="004D284E" w:rsidRPr="004D284E" w:rsidRDefault="004D284E" w:rsidP="00A3512F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Провести жеребьевки по распределению между политическими партиями, </w:t>
      </w:r>
      <w:r w:rsidR="006E7944" w:rsidRPr="006E7944">
        <w:rPr>
          <w:rFonts w:ascii="Times New Roman" w:eastAsia="Calibri" w:hAnsi="Times New Roman" w:cs="Times New Roman"/>
          <w:bCs/>
          <w:sz w:val="28"/>
          <w:szCs w:val="28"/>
        </w:rPr>
        <w:t>зарегистрировавшими федеральные списки кандидатов,</w:t>
      </w:r>
      <w:r w:rsidR="006E7944" w:rsidRPr="006E794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D284E">
        <w:rPr>
          <w:rFonts w:ascii="Times New Roman" w:eastAsia="Calibri" w:hAnsi="Times New Roman" w:cs="Times New Roman"/>
          <w:sz w:val="28"/>
          <w:szCs w:val="28"/>
        </w:rPr>
        <w:t>зарегистрированными кандидатами по одномандатн</w:t>
      </w:r>
      <w:r w:rsidR="0047034C">
        <w:rPr>
          <w:rFonts w:ascii="Times New Roman" w:eastAsia="Calibri" w:hAnsi="Times New Roman" w:cs="Times New Roman"/>
          <w:sz w:val="28"/>
          <w:szCs w:val="28"/>
        </w:rPr>
        <w:t>ому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избирательн</w:t>
      </w:r>
      <w:r w:rsidR="0047034C">
        <w:rPr>
          <w:rFonts w:ascii="Times New Roman" w:eastAsia="Calibri" w:hAnsi="Times New Roman" w:cs="Times New Roman"/>
          <w:sz w:val="28"/>
          <w:szCs w:val="28"/>
        </w:rPr>
        <w:t>ому округу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3C19">
        <w:rPr>
          <w:rFonts w:ascii="Times New Roman" w:eastAsia="Calibri" w:hAnsi="Times New Roman" w:cs="Times New Roman"/>
          <w:sz w:val="28"/>
          <w:szCs w:val="28"/>
        </w:rPr>
        <w:t>«Тверская область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3C19">
        <w:rPr>
          <w:rFonts w:ascii="Times New Roman" w:eastAsia="Calibri" w:hAnsi="Times New Roman" w:cs="Times New Roman"/>
          <w:sz w:val="28"/>
          <w:szCs w:val="28"/>
        </w:rPr>
        <w:t>–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>Заволжский одномандатный избирательный округ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512F">
        <w:rPr>
          <w:rFonts w:ascii="Times New Roman" w:eastAsia="Calibri" w:hAnsi="Times New Roman" w:cs="Times New Roman"/>
          <w:sz w:val="28"/>
          <w:szCs w:val="28"/>
        </w:rPr>
        <w:t>179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</w:rPr>
        <w:t>печатной площади</w:t>
      </w:r>
      <w:r w:rsidR="006E7944">
        <w:rPr>
          <w:rFonts w:ascii="Times New Roman" w:eastAsia="Calibri" w:hAnsi="Times New Roman" w:cs="Times New Roman"/>
          <w:bCs/>
          <w:sz w:val="28"/>
          <w:szCs w:val="28"/>
        </w:rPr>
        <w:t>, предоставляемой безвозмездно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региональном государственном </w:t>
      </w:r>
      <w:r w:rsidR="0047034C">
        <w:rPr>
          <w:rFonts w:ascii="Times New Roman" w:eastAsia="Calibri" w:hAnsi="Times New Roman" w:cs="Times New Roman"/>
          <w:bCs/>
          <w:sz w:val="28"/>
          <w:szCs w:val="28"/>
        </w:rPr>
        <w:t>периодическом печатном издании 14 августа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174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4D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7034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47034C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по адресу: </w:t>
      </w:r>
      <w:r w:rsidR="00470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Тверская область, </w:t>
      </w:r>
      <w:proofErr w:type="spellStart"/>
      <w:r w:rsidR="0047034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47034C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="0047034C">
        <w:rPr>
          <w:rFonts w:ascii="Times New Roman" w:eastAsia="Times New Roman" w:hAnsi="Times New Roman" w:cs="Times New Roman"/>
          <w:sz w:val="28"/>
          <w:szCs w:val="28"/>
          <w:lang w:eastAsia="ru-RU"/>
        </w:rPr>
        <w:t>ышний</w:t>
      </w:r>
      <w:proofErr w:type="spellEnd"/>
      <w:r w:rsidR="00470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Волочек, Казанский проспект, д.17,каб.104</w:t>
      </w:r>
      <w:r w:rsidR="00A35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CC8247" w14:textId="139FA42A" w:rsidR="004D284E" w:rsidRPr="006E7944" w:rsidRDefault="004D284E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proofErr w:type="gramStart"/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проведению жеребьевок следующих членов </w:t>
      </w:r>
      <w:r w:rsid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избирательной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4703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Вышневолоцкого округа</w:t>
      </w:r>
      <w:r w:rsid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голоса: </w:t>
      </w:r>
      <w:r w:rsidR="004703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Воронцову Наталью Викторовну, Соколова Анатолия Анатольевича</w:t>
      </w:r>
      <w:proofErr w:type="gramStart"/>
      <w:r w:rsidR="00036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14:paraId="4163D1EB" w14:textId="3517D49B" w:rsidR="006E7944" w:rsidRPr="004D284E" w:rsidRDefault="006E7944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постановление в избирательную комиссию Тверской области. </w:t>
      </w:r>
    </w:p>
    <w:p w14:paraId="10AEA8CD" w14:textId="2D55C96B" w:rsidR="004D284E" w:rsidRDefault="004D284E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Направить настоящее постановление в </w:t>
      </w:r>
      <w:r>
        <w:rPr>
          <w:rFonts w:ascii="Times New Roman" w:eastAsia="Calibri" w:hAnsi="Times New Roman" w:cs="Times New Roman"/>
          <w:sz w:val="28"/>
          <w:szCs w:val="28"/>
        </w:rPr>
        <w:t>редакцию газеты «</w:t>
      </w:r>
      <w:proofErr w:type="gramStart"/>
      <w:r w:rsidR="0047034C">
        <w:rPr>
          <w:rFonts w:ascii="Times New Roman" w:eastAsia="Calibri" w:hAnsi="Times New Roman" w:cs="Times New Roman"/>
          <w:sz w:val="28"/>
          <w:szCs w:val="28"/>
        </w:rPr>
        <w:t>Вышневолоцкая</w:t>
      </w:r>
      <w:proofErr w:type="gramEnd"/>
      <w:r w:rsidR="0047034C">
        <w:rPr>
          <w:rFonts w:ascii="Times New Roman" w:eastAsia="Calibri" w:hAnsi="Times New Roman" w:cs="Times New Roman"/>
          <w:sz w:val="28"/>
          <w:szCs w:val="28"/>
        </w:rPr>
        <w:t xml:space="preserve"> правда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4D284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FD6EB8" w14:textId="5775E0D1" w:rsidR="004D284E" w:rsidRDefault="004D284E" w:rsidP="00290076">
      <w:pPr>
        <w:numPr>
          <w:ilvl w:val="0"/>
          <w:numId w:val="1"/>
        </w:numPr>
        <w:tabs>
          <w:tab w:val="num" w:pos="0"/>
          <w:tab w:val="left" w:pos="1134"/>
        </w:tabs>
        <w:spacing w:after="36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D284E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</w:t>
      </w:r>
      <w:r w:rsidR="006E7944">
        <w:rPr>
          <w:rFonts w:ascii="Times New Roman" w:eastAsia="Calibri" w:hAnsi="Times New Roman" w:cs="Times New Roman"/>
          <w:sz w:val="28"/>
          <w:szCs w:val="28"/>
        </w:rPr>
        <w:t xml:space="preserve">и сообщение о дате, времени, и месте проведения жеребьевок 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на сайте 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47034C">
        <w:rPr>
          <w:rFonts w:ascii="Times New Roman" w:eastAsia="Calibri" w:hAnsi="Times New Roman" w:cs="Times New Roman"/>
          <w:sz w:val="28"/>
          <w:szCs w:val="28"/>
        </w:rPr>
        <w:t>Вышневолоцкого округа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 в информационно-телекоммуникационной сети «Интернет».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142"/>
        <w:gridCol w:w="3856"/>
        <w:gridCol w:w="1042"/>
        <w:gridCol w:w="517"/>
        <w:gridCol w:w="3544"/>
        <w:gridCol w:w="259"/>
      </w:tblGrid>
      <w:tr w:rsidR="0047034C" w:rsidRPr="0047034C" w14:paraId="34552571" w14:textId="77777777" w:rsidTr="0047034C">
        <w:trPr>
          <w:gridBefore w:val="1"/>
          <w:wBefore w:w="142" w:type="dxa"/>
        </w:trPr>
        <w:tc>
          <w:tcPr>
            <w:tcW w:w="4898" w:type="dxa"/>
            <w:gridSpan w:val="2"/>
          </w:tcPr>
          <w:p w14:paraId="2FAE7C9C" w14:textId="77777777" w:rsidR="0047034C" w:rsidRPr="0047034C" w:rsidRDefault="0047034C" w:rsidP="0047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0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  <w:p w14:paraId="53EF3594" w14:textId="77777777" w:rsidR="0047034C" w:rsidRPr="0047034C" w:rsidRDefault="0047034C" w:rsidP="0047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0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территориальной избирательной комиссии Вышневолоцкого округа</w:t>
            </w:r>
          </w:p>
        </w:tc>
        <w:tc>
          <w:tcPr>
            <w:tcW w:w="4320" w:type="dxa"/>
            <w:gridSpan w:val="3"/>
            <w:vAlign w:val="bottom"/>
          </w:tcPr>
          <w:p w14:paraId="1AE73E7E" w14:textId="77777777" w:rsidR="0047034C" w:rsidRPr="0047034C" w:rsidRDefault="0047034C" w:rsidP="0047034C">
            <w:pPr>
              <w:keepNext/>
              <w:spacing w:before="240" w:after="6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0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М.Е.Калинина</w:t>
            </w:r>
            <w:proofErr w:type="spellEnd"/>
          </w:p>
        </w:tc>
      </w:tr>
      <w:tr w:rsidR="0047034C" w:rsidRPr="0047034C" w14:paraId="0F6B5F6E" w14:textId="77777777" w:rsidTr="0047034C">
        <w:trPr>
          <w:gridBefore w:val="1"/>
          <w:wBefore w:w="142" w:type="dxa"/>
        </w:trPr>
        <w:tc>
          <w:tcPr>
            <w:tcW w:w="4898" w:type="dxa"/>
            <w:gridSpan w:val="2"/>
          </w:tcPr>
          <w:p w14:paraId="418A2655" w14:textId="77777777" w:rsidR="0047034C" w:rsidRPr="0047034C" w:rsidRDefault="0047034C" w:rsidP="0047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gridSpan w:val="3"/>
            <w:vAlign w:val="bottom"/>
          </w:tcPr>
          <w:p w14:paraId="6BED7340" w14:textId="77777777" w:rsidR="0047034C" w:rsidRPr="0047034C" w:rsidRDefault="0047034C" w:rsidP="0047034C">
            <w:pPr>
              <w:keepNext/>
              <w:spacing w:before="240" w:after="6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034C" w:rsidRPr="0047034C" w14:paraId="798CC680" w14:textId="77777777" w:rsidTr="0047034C">
        <w:trPr>
          <w:gridBefore w:val="1"/>
          <w:wBefore w:w="142" w:type="dxa"/>
        </w:trPr>
        <w:tc>
          <w:tcPr>
            <w:tcW w:w="4898" w:type="dxa"/>
            <w:gridSpan w:val="2"/>
          </w:tcPr>
          <w:p w14:paraId="2538B822" w14:textId="77777777" w:rsidR="0047034C" w:rsidRPr="0047034C" w:rsidRDefault="0047034C" w:rsidP="0047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0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                              территориальной избирательной комиссии Вышневолоцкого округа</w:t>
            </w:r>
          </w:p>
        </w:tc>
        <w:tc>
          <w:tcPr>
            <w:tcW w:w="4320" w:type="dxa"/>
            <w:gridSpan w:val="3"/>
            <w:vAlign w:val="bottom"/>
          </w:tcPr>
          <w:p w14:paraId="0BFCBA89" w14:textId="77777777" w:rsidR="0047034C" w:rsidRPr="0047034C" w:rsidRDefault="0047034C" w:rsidP="0047034C">
            <w:pPr>
              <w:keepNext/>
              <w:spacing w:before="240" w:after="6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0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Н.В.Воронцова</w:t>
            </w:r>
            <w:proofErr w:type="spellEnd"/>
          </w:p>
        </w:tc>
      </w:tr>
      <w:tr w:rsidR="0003664C" w:rsidRPr="004D284E" w14:paraId="10FB2E82" w14:textId="77777777" w:rsidTr="0047034C">
        <w:tblPrEx>
          <w:tblLook w:val="0000" w:firstRow="0" w:lastRow="0" w:firstColumn="0" w:lastColumn="0" w:noHBand="0" w:noVBand="0"/>
        </w:tblPrEx>
        <w:trPr>
          <w:gridAfter w:val="1"/>
          <w:wAfter w:w="259" w:type="dxa"/>
        </w:trPr>
        <w:tc>
          <w:tcPr>
            <w:tcW w:w="3998" w:type="dxa"/>
            <w:gridSpan w:val="2"/>
            <w:vAlign w:val="bottom"/>
          </w:tcPr>
          <w:p w14:paraId="0E8D599F" w14:textId="5128FC2E" w:rsidR="0003664C" w:rsidRPr="004D284E" w:rsidRDefault="0003664C" w:rsidP="0003664C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1CD37A47" w14:textId="50712C1A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14:paraId="5FB3D4E5" w14:textId="28A80733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664C" w:rsidRPr="004D284E" w14:paraId="74553556" w14:textId="77777777" w:rsidTr="0047034C">
        <w:tblPrEx>
          <w:tblLook w:val="0000" w:firstRow="0" w:lastRow="0" w:firstColumn="0" w:lastColumn="0" w:noHBand="0" w:noVBand="0"/>
        </w:tblPrEx>
        <w:trPr>
          <w:gridAfter w:val="1"/>
          <w:wAfter w:w="259" w:type="dxa"/>
          <w:trHeight w:val="123"/>
        </w:trPr>
        <w:tc>
          <w:tcPr>
            <w:tcW w:w="3998" w:type="dxa"/>
            <w:gridSpan w:val="2"/>
          </w:tcPr>
          <w:p w14:paraId="0F33F87D" w14:textId="77777777" w:rsidR="0003664C" w:rsidRPr="004D284E" w:rsidRDefault="0003664C" w:rsidP="0003664C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614FF023" w14:textId="77777777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14:paraId="57D07CEB" w14:textId="48F45AE5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664C" w:rsidRPr="004D284E" w14:paraId="00A0C69B" w14:textId="77777777" w:rsidTr="0047034C">
        <w:tblPrEx>
          <w:tblLook w:val="0000" w:firstRow="0" w:lastRow="0" w:firstColumn="0" w:lastColumn="0" w:noHBand="0" w:noVBand="0"/>
        </w:tblPrEx>
        <w:trPr>
          <w:gridAfter w:val="1"/>
          <w:wAfter w:w="259" w:type="dxa"/>
        </w:trPr>
        <w:tc>
          <w:tcPr>
            <w:tcW w:w="3998" w:type="dxa"/>
            <w:gridSpan w:val="2"/>
          </w:tcPr>
          <w:p w14:paraId="11148B12" w14:textId="5DB080EC" w:rsidR="0003664C" w:rsidRPr="004D284E" w:rsidRDefault="0003664C" w:rsidP="0003664C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3FE82C32" w14:textId="77777777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14:paraId="5C27DEF2" w14:textId="2C5F4395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1C7D45A" w14:textId="77777777" w:rsidR="004D284E" w:rsidRDefault="004D284E" w:rsidP="006E7944">
      <w:pPr>
        <w:spacing w:after="200" w:line="276" w:lineRule="auto"/>
      </w:pPr>
    </w:p>
    <w:sectPr w:rsidR="004D284E" w:rsidSect="00E14558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6839D" w14:textId="77777777" w:rsidR="00C83EA2" w:rsidRDefault="00C83EA2">
      <w:pPr>
        <w:spacing w:after="0" w:line="240" w:lineRule="auto"/>
      </w:pPr>
      <w:r>
        <w:separator/>
      </w:r>
    </w:p>
  </w:endnote>
  <w:endnote w:type="continuationSeparator" w:id="0">
    <w:p w14:paraId="123534DE" w14:textId="77777777" w:rsidR="00C83EA2" w:rsidRDefault="00C8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BB281" w14:textId="77777777" w:rsidR="00C83EA2" w:rsidRDefault="00C83EA2">
      <w:pPr>
        <w:spacing w:after="0" w:line="240" w:lineRule="auto"/>
      </w:pPr>
      <w:r>
        <w:separator/>
      </w:r>
    </w:p>
  </w:footnote>
  <w:footnote w:type="continuationSeparator" w:id="0">
    <w:p w14:paraId="7FEECCC6" w14:textId="77777777" w:rsidR="00C83EA2" w:rsidRDefault="00C83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4483171"/>
      <w:docPartObj>
        <w:docPartGallery w:val="Page Numbers (Top of Page)"/>
        <w:docPartUnique/>
      </w:docPartObj>
    </w:sdtPr>
    <w:sdtEndPr/>
    <w:sdtContent>
      <w:p w14:paraId="12F3951F" w14:textId="67F7749A" w:rsidR="0003664C" w:rsidRDefault="000366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0F2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F6020" w14:textId="77777777" w:rsidR="0003664C" w:rsidRDefault="0003664C" w:rsidP="0003664C">
    <w:pPr>
      <w:pStyle w:val="a3"/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643C7"/>
    <w:multiLevelType w:val="hybridMultilevel"/>
    <w:tmpl w:val="63CAC1AC"/>
    <w:lvl w:ilvl="0" w:tplc="63529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84E"/>
    <w:rsid w:val="0003664C"/>
    <w:rsid w:val="00053C19"/>
    <w:rsid w:val="001210F2"/>
    <w:rsid w:val="001D1C9E"/>
    <w:rsid w:val="00290076"/>
    <w:rsid w:val="002949A9"/>
    <w:rsid w:val="002F714E"/>
    <w:rsid w:val="003069C3"/>
    <w:rsid w:val="0047034C"/>
    <w:rsid w:val="00493D2C"/>
    <w:rsid w:val="004D284E"/>
    <w:rsid w:val="0051723F"/>
    <w:rsid w:val="00661C30"/>
    <w:rsid w:val="006A18E5"/>
    <w:rsid w:val="006E7944"/>
    <w:rsid w:val="007174C9"/>
    <w:rsid w:val="00742D87"/>
    <w:rsid w:val="00881B6E"/>
    <w:rsid w:val="009F55C7"/>
    <w:rsid w:val="00A3512F"/>
    <w:rsid w:val="00A544AD"/>
    <w:rsid w:val="00AD0378"/>
    <w:rsid w:val="00B069D0"/>
    <w:rsid w:val="00C83032"/>
    <w:rsid w:val="00C83EA2"/>
    <w:rsid w:val="00D3552A"/>
    <w:rsid w:val="00E14558"/>
    <w:rsid w:val="00E52057"/>
    <w:rsid w:val="00E61189"/>
    <w:rsid w:val="00EF6303"/>
    <w:rsid w:val="00F5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FB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84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D284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D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284E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A3512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3512F"/>
  </w:style>
  <w:style w:type="paragraph" w:styleId="a9">
    <w:name w:val="Body Text"/>
    <w:basedOn w:val="a"/>
    <w:link w:val="aa"/>
    <w:uiPriority w:val="99"/>
    <w:semiHidden/>
    <w:unhideWhenUsed/>
    <w:rsid w:val="00493D2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3D2C"/>
  </w:style>
  <w:style w:type="paragraph" w:styleId="ab">
    <w:name w:val="footer"/>
    <w:basedOn w:val="a"/>
    <w:link w:val="ac"/>
    <w:uiPriority w:val="99"/>
    <w:unhideWhenUsed/>
    <w:rsid w:val="006E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9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84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D284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D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284E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A3512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3512F"/>
  </w:style>
  <w:style w:type="paragraph" w:styleId="a9">
    <w:name w:val="Body Text"/>
    <w:basedOn w:val="a"/>
    <w:link w:val="aa"/>
    <w:uiPriority w:val="99"/>
    <w:semiHidden/>
    <w:unhideWhenUsed/>
    <w:rsid w:val="00493D2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3D2C"/>
  </w:style>
  <w:style w:type="paragraph" w:styleId="ab">
    <w:name w:val="footer"/>
    <w:basedOn w:val="a"/>
    <w:link w:val="ac"/>
    <w:uiPriority w:val="99"/>
    <w:unhideWhenUsed/>
    <w:rsid w:val="006E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16</cp:revision>
  <cp:lastPrinted>2026-08-02T06:39:00Z</cp:lastPrinted>
  <dcterms:created xsi:type="dcterms:W3CDTF">2026-08-01T09:15:00Z</dcterms:created>
  <dcterms:modified xsi:type="dcterms:W3CDTF">2026-08-12T05:27:00Z</dcterms:modified>
</cp:coreProperties>
</file>