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5" w:type="dxa"/>
        <w:tblInd w:w="4815" w:type="dxa"/>
        <w:tblLook w:val="01E0" w:firstRow="1" w:lastRow="1" w:firstColumn="1" w:lastColumn="1" w:noHBand="0" w:noVBand="0"/>
      </w:tblPr>
      <w:tblGrid>
        <w:gridCol w:w="4535"/>
      </w:tblGrid>
      <w:tr w:rsidR="001D2E5B" w:rsidRPr="00754C5C" w:rsidTr="00500EAA">
        <w:tc>
          <w:tcPr>
            <w:tcW w:w="4535" w:type="dxa"/>
            <w:shd w:val="clear" w:color="auto" w:fill="auto"/>
          </w:tcPr>
          <w:p w:rsidR="001D2E5B" w:rsidRPr="001D2E5B" w:rsidRDefault="001D2E5B" w:rsidP="0096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D2E5B">
              <w:rPr>
                <w:rFonts w:ascii="Times New Roman" w:hAnsi="Times New Roman" w:cs="Times New Roman"/>
                <w:sz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D2E5B" w:rsidRPr="00754C5C" w:rsidTr="00500EAA">
        <w:tc>
          <w:tcPr>
            <w:tcW w:w="4535" w:type="dxa"/>
            <w:shd w:val="clear" w:color="auto" w:fill="auto"/>
          </w:tcPr>
          <w:p w:rsidR="001D2E5B" w:rsidRPr="001D2E5B" w:rsidRDefault="001D2E5B" w:rsidP="0096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D2E5B">
              <w:rPr>
                <w:rFonts w:ascii="Times New Roman" w:hAnsi="Times New Roman" w:cs="Times New Roman"/>
                <w:sz w:val="28"/>
              </w:rPr>
              <w:t>к постановлению избирательной комиссии Тверской области</w:t>
            </w:r>
          </w:p>
        </w:tc>
      </w:tr>
      <w:tr w:rsidR="001D2E5B" w:rsidRPr="00754C5C" w:rsidTr="00500EAA">
        <w:tc>
          <w:tcPr>
            <w:tcW w:w="4535" w:type="dxa"/>
            <w:shd w:val="clear" w:color="auto" w:fill="auto"/>
          </w:tcPr>
          <w:p w:rsidR="001D2E5B" w:rsidRPr="001D2E5B" w:rsidRDefault="001D2E5B" w:rsidP="00842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D2E5B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424D7" w:rsidRPr="0084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июня 2026 г.</w:t>
            </w:r>
            <w:r w:rsidR="008424D7" w:rsidRPr="008424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 </w:t>
            </w:r>
            <w:r w:rsidR="008424D7" w:rsidRPr="0084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4/5</w:t>
            </w:r>
            <w:r w:rsidR="0084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8424D7" w:rsidRPr="0084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</w:p>
        </w:tc>
      </w:tr>
    </w:tbl>
    <w:p w:rsidR="00F06B81" w:rsidRPr="00067254" w:rsidRDefault="00F06B81" w:rsidP="00500EAA">
      <w:pPr>
        <w:spacing w:before="240" w:after="24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0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сведений </w:t>
      </w:r>
      <w:r w:rsidR="004F1FE9" w:rsidRPr="0006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F1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381F08" w:rsidRPr="00381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избирательных объединениях, </w:t>
      </w:r>
      <w:r w:rsidR="00500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81F08" w:rsidRPr="00381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выдвинувших областные списки кандидатов, </w:t>
      </w:r>
      <w:r w:rsidRPr="00F0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кандидатах, включенных в областные списки кандидатов, списки кандидатов по одномандатным избирательным округам для доведения до сведения избирателей </w:t>
      </w:r>
      <w:r w:rsidR="00500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0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избирательной комиссии Тверской области в информационно-телекоммуникационной сети «Интернет», </w:t>
      </w:r>
      <w:r w:rsidR="005B7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F0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средствах массовой информации на выборах депутатов Законодательного Собрания Тверской области </w:t>
      </w:r>
      <w:r w:rsidR="002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восьмого</w:t>
      </w:r>
      <w:r w:rsidRPr="00F0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</w:p>
    <w:p w:rsidR="000C6A3C" w:rsidRPr="00067254" w:rsidRDefault="00D64B75" w:rsidP="00500EAA">
      <w:pPr>
        <w:pStyle w:val="a3"/>
        <w:numPr>
          <w:ilvl w:val="0"/>
          <w:numId w:val="1"/>
        </w:numPr>
        <w:tabs>
          <w:tab w:val="left" w:pos="1134"/>
        </w:tabs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Избирательная комиссия Тверской области размещает на своем официальном сайте в информационно-телекоммуникационной сети «Интернет» сведения о заверенных областных списках кандидатов</w:t>
      </w:r>
      <w:r w:rsidR="008E63F3" w:rsidRPr="0006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списках </w:t>
      </w:r>
      <w:r w:rsidR="000C6A3C" w:rsidRPr="0006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кандидатов по одномандатным </w:t>
      </w:r>
      <w:r w:rsidR="005B7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избирательным </w:t>
      </w:r>
      <w:r w:rsidR="000C6A3C" w:rsidRPr="0006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округам и информацию об изменениях в этих списках.</w:t>
      </w:r>
    </w:p>
    <w:p w:rsidR="00D64B75" w:rsidRPr="00AA6A7D" w:rsidRDefault="000C6A3C" w:rsidP="00E7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сведениях о каждом кандидате, указываем</w:t>
      </w:r>
      <w:r w:rsidR="00AA6A7D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соответствующем списке, должна содержаться следующая информация:</w:t>
      </w:r>
    </w:p>
    <w:p w:rsidR="000C6A3C" w:rsidRPr="00AA6A7D" w:rsidRDefault="00E75630" w:rsidP="00E7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C6A3C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амилия, имя и отчество, дата рождения;</w:t>
      </w:r>
    </w:p>
    <w:p w:rsidR="00554CD8" w:rsidRPr="00AA6A7D" w:rsidRDefault="00554CD8" w:rsidP="00554C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принадлежности кандидата к политической партии либо не более чем к одному иному общественному объединению, и его статус в этой политической партии, ином общественном объединении, указанные в </w:t>
      </w:r>
      <w:r w:rsidR="00DC13E5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</w:t>
      </w: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DC13E5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статьи 32 Избирательного кодекса Тверской области;</w:t>
      </w:r>
    </w:p>
    <w:p w:rsidR="00E75630" w:rsidRPr="00AA6A7D" w:rsidRDefault="00E75630" w:rsidP="00E75630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сведения о судимости кандидата (при наличии), сведения о дате снятия или погашения судимости:</w:t>
      </w:r>
    </w:p>
    <w:p w:rsidR="00E75630" w:rsidRPr="00AA6A7D" w:rsidRDefault="00E75630" w:rsidP="00E75630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если судимость снята или погашена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</w:t>
      </w:r>
    </w:p>
    <w:p w:rsidR="00E75630" w:rsidRPr="00AA6A7D" w:rsidRDefault="00E75630" w:rsidP="00E75630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 xml:space="preserve">если судимость не снята и не погашена – слова «имеется судимость:» с </w:t>
      </w:r>
      <w:r w:rsidRPr="00AA6A7D">
        <w:rPr>
          <w:rFonts w:ascii="Times New Roman" w:hAnsi="Times New Roman"/>
          <w:bCs/>
          <w:sz w:val="28"/>
          <w:szCs w:val="28"/>
        </w:rPr>
        <w:lastRenderedPageBreak/>
        <w:t xml:space="preserve">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 </w:t>
      </w:r>
    </w:p>
    <w:p w:rsidR="00AA6A7D" w:rsidRPr="00AA6A7D" w:rsidRDefault="00AA6A7D" w:rsidP="00AA6A7D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сведения о том, что кандидат является иностранным агентом, либо кандидатом, аффилированным с иностранным агентом (при наличии);</w:t>
      </w:r>
    </w:p>
    <w:p w:rsidR="00F06B81" w:rsidRPr="00AA6A7D" w:rsidRDefault="00F06B81" w:rsidP="00E75630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в отношении кандидатов, выдвигаемых по одномандатным округам, указываются наименование и номер одномандатного избирательного округа.</w:t>
      </w:r>
    </w:p>
    <w:p w:rsidR="00821ED1" w:rsidRPr="00AA6A7D" w:rsidRDefault="00BD5472" w:rsidP="00500EA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Зарегистрированные областные списки кандидатов вместе со сведениями о включенных в них зарегистрированных кандидатах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6B8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объеме, указанном в пункте 1 настоящего приложения</w:t>
      </w:r>
      <w:r w:rsidR="00F06B8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избирательная комиссия Тверской области размещает на </w:t>
      </w:r>
      <w:r w:rsidR="00AA7BFE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своем 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4371A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фициальном 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сайте в </w:t>
      </w:r>
      <w:r w:rsidR="001C7D62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информационно-телекоммуникационной сети</w:t>
      </w:r>
      <w:r w:rsidR="00821ED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«Интернет» и направляет для опубликования в газету «Тверские ведомости».</w:t>
      </w:r>
    </w:p>
    <w:p w:rsidR="00821ED1" w:rsidRPr="00AA6A7D" w:rsidRDefault="00821ED1" w:rsidP="00500EA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Избирательная комиссия Тверской области на официальном сайте в сети «Интернет» также размещает сведения о каждом зарегистрированном кандидате, включ</w:t>
      </w:r>
      <w:r w:rsidR="00F06B81"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</w:t>
      </w: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в областной список кандидатов в следующем объеме:</w:t>
      </w:r>
    </w:p>
    <w:p w:rsidR="00821ED1" w:rsidRPr="00AA6A7D" w:rsidRDefault="00821ED1" w:rsidP="0082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фамилия, имя и отчество; </w:t>
      </w:r>
    </w:p>
    <w:p w:rsidR="00821ED1" w:rsidRPr="00AA6A7D" w:rsidRDefault="00821ED1" w:rsidP="00821E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и место рождения;</w:t>
      </w:r>
    </w:p>
    <w:p w:rsidR="00E9195C" w:rsidRPr="00AA6A7D" w:rsidRDefault="00E9195C" w:rsidP="00E9195C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сведения о месте жительства (наименование субъекта Российской Федерации, района, округа, города, иного населенного пункта);</w:t>
      </w:r>
    </w:p>
    <w:p w:rsidR="00E9195C" w:rsidRPr="00AA6A7D" w:rsidRDefault="00AA6A7D" w:rsidP="00E9195C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уровень профессионального образования (высшее, среднее профессиональное) (при наличии)</w:t>
      </w:r>
      <w:r w:rsidR="00E9195C" w:rsidRPr="00AA6A7D">
        <w:rPr>
          <w:rFonts w:ascii="Times New Roman" w:hAnsi="Times New Roman"/>
          <w:bCs/>
          <w:sz w:val="28"/>
          <w:szCs w:val="28"/>
        </w:rPr>
        <w:t>;</w:t>
      </w:r>
    </w:p>
    <w:p w:rsidR="00E9195C" w:rsidRPr="00AA6A7D" w:rsidRDefault="00E9195C" w:rsidP="00E9195C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 xml:space="preserve">основное место работы или службы, занимаемая должность </w:t>
      </w:r>
      <w:r w:rsidRPr="00AA6A7D">
        <w:rPr>
          <w:rFonts w:ascii="Times New Roman" w:hAnsi="Times New Roman"/>
          <w:bCs/>
          <w:sz w:val="28"/>
          <w:szCs w:val="28"/>
        </w:rPr>
        <w:br/>
        <w:t>(в случае отсутствия основного места работы или службы – род занятий);</w:t>
      </w:r>
    </w:p>
    <w:p w:rsidR="00E9195C" w:rsidRPr="00AA6A7D" w:rsidRDefault="00E9195C" w:rsidP="00E9195C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если кандидат является депутатом</w:t>
      </w:r>
      <w:r w:rsidR="00AA6A7D" w:rsidRPr="00AA6A7D">
        <w:rPr>
          <w:rFonts w:ascii="Times New Roman" w:hAnsi="Times New Roman"/>
          <w:bCs/>
          <w:sz w:val="28"/>
          <w:szCs w:val="28"/>
        </w:rPr>
        <w:t xml:space="preserve"> и осуществляет свои полномочия на </w:t>
      </w:r>
      <w:r w:rsidRPr="00AA6A7D">
        <w:rPr>
          <w:rFonts w:ascii="Times New Roman" w:hAnsi="Times New Roman"/>
          <w:bCs/>
          <w:sz w:val="28"/>
          <w:szCs w:val="28"/>
        </w:rPr>
        <w:t>непостоянной основе, - сведения об этом с указанием наименования представительного органа;</w:t>
      </w:r>
    </w:p>
    <w:p w:rsidR="00E9195C" w:rsidRPr="00AA6A7D" w:rsidRDefault="00E9195C" w:rsidP="00AA6A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принадлежности кандидата к политической партии либо не более чем к одному иному общественному объединению, и его статус в этой политической партии, ином общественном объединении, в соответствии с </w:t>
      </w:r>
      <w:r w:rsidRPr="00AA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пунктом 1 статьи 32 Избирательного кодекса Тверской области, если такие сведения указаны кандидатом при выдвижении;</w:t>
      </w:r>
    </w:p>
    <w:p w:rsidR="00821ED1" w:rsidRPr="00AA6A7D" w:rsidRDefault="00821ED1" w:rsidP="00AA6A7D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сведения о судимости кандидата (при наличии), сведения о дате снятия или погашения судимости:</w:t>
      </w:r>
    </w:p>
    <w:p w:rsidR="00821ED1" w:rsidRPr="00AA6A7D" w:rsidRDefault="00821ED1" w:rsidP="00AA6A7D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если судимость снята или погашена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</w:t>
      </w:r>
    </w:p>
    <w:p w:rsidR="00821ED1" w:rsidRPr="00AA6A7D" w:rsidRDefault="00821ED1" w:rsidP="00821ED1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 xml:space="preserve">если судимость не снята и не погашена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 </w:t>
      </w:r>
    </w:p>
    <w:p w:rsidR="00CD2393" w:rsidRPr="00B36EC2" w:rsidRDefault="00821ED1" w:rsidP="00067254">
      <w:pPr>
        <w:pStyle w:val="FR3"/>
        <w:spacing w:line="360" w:lineRule="auto"/>
        <w:ind w:right="-6" w:firstLine="709"/>
        <w:rPr>
          <w:rFonts w:ascii="Times New Roman" w:hAnsi="Times New Roman"/>
          <w:bCs/>
          <w:sz w:val="28"/>
          <w:szCs w:val="28"/>
        </w:rPr>
      </w:pPr>
      <w:r w:rsidRPr="00AA6A7D">
        <w:rPr>
          <w:rFonts w:ascii="Times New Roman" w:hAnsi="Times New Roman"/>
          <w:bCs/>
          <w:sz w:val="28"/>
          <w:szCs w:val="28"/>
        </w:rPr>
        <w:t>сведения о том, что кандидат является иностранн</w:t>
      </w:r>
      <w:r w:rsidR="00AA6A7D" w:rsidRPr="00AA6A7D">
        <w:rPr>
          <w:rFonts w:ascii="Times New Roman" w:hAnsi="Times New Roman"/>
          <w:bCs/>
          <w:sz w:val="28"/>
          <w:szCs w:val="28"/>
        </w:rPr>
        <w:t>ым</w:t>
      </w:r>
      <w:r w:rsidRPr="00AA6A7D">
        <w:rPr>
          <w:rFonts w:ascii="Times New Roman" w:hAnsi="Times New Roman"/>
          <w:bCs/>
          <w:sz w:val="28"/>
          <w:szCs w:val="28"/>
        </w:rPr>
        <w:t xml:space="preserve"> агент</w:t>
      </w:r>
      <w:r w:rsidR="00AA6A7D" w:rsidRPr="00AA6A7D">
        <w:rPr>
          <w:rFonts w:ascii="Times New Roman" w:hAnsi="Times New Roman"/>
          <w:bCs/>
          <w:sz w:val="28"/>
          <w:szCs w:val="28"/>
        </w:rPr>
        <w:t>ом</w:t>
      </w:r>
      <w:r w:rsidRPr="00AA6A7D">
        <w:rPr>
          <w:rFonts w:ascii="Times New Roman" w:hAnsi="Times New Roman"/>
          <w:bCs/>
          <w:sz w:val="28"/>
          <w:szCs w:val="28"/>
        </w:rPr>
        <w:t>, либо кандидатом, аффилированным с иностранн</w:t>
      </w:r>
      <w:r w:rsidR="00AA6A7D" w:rsidRPr="00AA6A7D">
        <w:rPr>
          <w:rFonts w:ascii="Times New Roman" w:hAnsi="Times New Roman"/>
          <w:bCs/>
          <w:sz w:val="28"/>
          <w:szCs w:val="28"/>
        </w:rPr>
        <w:t>ым</w:t>
      </w:r>
      <w:r w:rsidRPr="00AA6A7D">
        <w:rPr>
          <w:rFonts w:ascii="Times New Roman" w:hAnsi="Times New Roman"/>
          <w:bCs/>
          <w:sz w:val="28"/>
          <w:szCs w:val="28"/>
        </w:rPr>
        <w:t xml:space="preserve"> агент</w:t>
      </w:r>
      <w:r w:rsidR="00AA6A7D" w:rsidRPr="00AA6A7D">
        <w:rPr>
          <w:rFonts w:ascii="Times New Roman" w:hAnsi="Times New Roman"/>
          <w:bCs/>
          <w:sz w:val="28"/>
          <w:szCs w:val="28"/>
        </w:rPr>
        <w:t>ом</w:t>
      </w:r>
      <w:r w:rsidRPr="00AA6A7D">
        <w:rPr>
          <w:rFonts w:ascii="Times New Roman" w:hAnsi="Times New Roman"/>
          <w:bCs/>
          <w:sz w:val="28"/>
          <w:szCs w:val="28"/>
        </w:rPr>
        <w:t xml:space="preserve"> (при наличии).</w:t>
      </w:r>
    </w:p>
    <w:sectPr w:rsidR="00CD2393" w:rsidRPr="00B36EC2" w:rsidSect="00AC2F3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25" w:rsidRDefault="00844625" w:rsidP="00844625">
      <w:pPr>
        <w:spacing w:after="0" w:line="240" w:lineRule="auto"/>
      </w:pPr>
      <w:r>
        <w:separator/>
      </w:r>
    </w:p>
  </w:endnote>
  <w:endnote w:type="continuationSeparator" w:id="0">
    <w:p w:rsidR="00844625" w:rsidRDefault="00844625" w:rsidP="0084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25" w:rsidRDefault="00844625" w:rsidP="00844625">
      <w:pPr>
        <w:spacing w:after="0" w:line="240" w:lineRule="auto"/>
      </w:pPr>
      <w:r>
        <w:separator/>
      </w:r>
    </w:p>
  </w:footnote>
  <w:footnote w:type="continuationSeparator" w:id="0">
    <w:p w:rsidR="00844625" w:rsidRDefault="00844625" w:rsidP="0084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291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0EAA" w:rsidRPr="00500EAA" w:rsidRDefault="00500EAA">
        <w:pPr>
          <w:pStyle w:val="a8"/>
          <w:jc w:val="center"/>
          <w:rPr>
            <w:rFonts w:ascii="Times New Roman" w:hAnsi="Times New Roman" w:cs="Times New Roman"/>
          </w:rPr>
        </w:pPr>
        <w:r w:rsidRPr="00500EAA">
          <w:rPr>
            <w:rFonts w:ascii="Times New Roman" w:hAnsi="Times New Roman" w:cs="Times New Roman"/>
          </w:rPr>
          <w:fldChar w:fldCharType="begin"/>
        </w:r>
        <w:r w:rsidRPr="00500EAA">
          <w:rPr>
            <w:rFonts w:ascii="Times New Roman" w:hAnsi="Times New Roman" w:cs="Times New Roman"/>
          </w:rPr>
          <w:instrText>PAGE   \* MERGEFORMAT</w:instrText>
        </w:r>
        <w:r w:rsidRPr="00500EAA">
          <w:rPr>
            <w:rFonts w:ascii="Times New Roman" w:hAnsi="Times New Roman" w:cs="Times New Roman"/>
          </w:rPr>
          <w:fldChar w:fldCharType="separate"/>
        </w:r>
        <w:r w:rsidR="008424D7">
          <w:rPr>
            <w:rFonts w:ascii="Times New Roman" w:hAnsi="Times New Roman" w:cs="Times New Roman"/>
            <w:noProof/>
          </w:rPr>
          <w:t>3</w:t>
        </w:r>
        <w:r w:rsidRPr="00500EAA">
          <w:rPr>
            <w:rFonts w:ascii="Times New Roman" w:hAnsi="Times New Roman" w:cs="Times New Roman"/>
          </w:rPr>
          <w:fldChar w:fldCharType="end"/>
        </w:r>
      </w:p>
    </w:sdtContent>
  </w:sdt>
  <w:p w:rsidR="00844625" w:rsidRDefault="008446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E74A9"/>
    <w:multiLevelType w:val="hybridMultilevel"/>
    <w:tmpl w:val="8E8032BA"/>
    <w:lvl w:ilvl="0" w:tplc="3B1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75"/>
    <w:rsid w:val="00067254"/>
    <w:rsid w:val="000C6A3C"/>
    <w:rsid w:val="001C7D62"/>
    <w:rsid w:val="001D2E5B"/>
    <w:rsid w:val="0020057C"/>
    <w:rsid w:val="002B7AEE"/>
    <w:rsid w:val="00341BE6"/>
    <w:rsid w:val="00381F08"/>
    <w:rsid w:val="004F1FE9"/>
    <w:rsid w:val="00500EAA"/>
    <w:rsid w:val="00554CD8"/>
    <w:rsid w:val="005A112D"/>
    <w:rsid w:val="005B74DC"/>
    <w:rsid w:val="00630DE6"/>
    <w:rsid w:val="00821ED1"/>
    <w:rsid w:val="008424D7"/>
    <w:rsid w:val="00844625"/>
    <w:rsid w:val="008E63F3"/>
    <w:rsid w:val="009654F6"/>
    <w:rsid w:val="00AA6A7D"/>
    <w:rsid w:val="00AA7BFE"/>
    <w:rsid w:val="00AC2F3A"/>
    <w:rsid w:val="00B772F5"/>
    <w:rsid w:val="00BC2028"/>
    <w:rsid w:val="00BD5472"/>
    <w:rsid w:val="00CD2393"/>
    <w:rsid w:val="00D64B75"/>
    <w:rsid w:val="00DC13E5"/>
    <w:rsid w:val="00E4371A"/>
    <w:rsid w:val="00E75630"/>
    <w:rsid w:val="00E9195C"/>
    <w:rsid w:val="00EB13FF"/>
    <w:rsid w:val="00F0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A365-F478-45BE-95CC-24967B34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E75630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D5472"/>
    <w:pPr>
      <w:ind w:left="720"/>
      <w:contextualSpacing/>
    </w:pPr>
  </w:style>
  <w:style w:type="paragraph" w:styleId="a4">
    <w:name w:val="Body Text"/>
    <w:basedOn w:val="a"/>
    <w:link w:val="a5"/>
    <w:semiHidden/>
    <w:rsid w:val="00821ED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21E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7B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4625"/>
  </w:style>
  <w:style w:type="paragraph" w:styleId="aa">
    <w:name w:val="footer"/>
    <w:basedOn w:val="a"/>
    <w:link w:val="ab"/>
    <w:uiPriority w:val="99"/>
    <w:unhideWhenUsed/>
    <w:rsid w:val="0084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526B-7154-4A87-BEED-DF2C0330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ДубоваЕА</cp:lastModifiedBy>
  <cp:revision>23</cp:revision>
  <cp:lastPrinted>2021-07-09T15:36:00Z</cp:lastPrinted>
  <dcterms:created xsi:type="dcterms:W3CDTF">2021-07-06T13:16:00Z</dcterms:created>
  <dcterms:modified xsi:type="dcterms:W3CDTF">2026-06-11T07:27:00Z</dcterms:modified>
</cp:coreProperties>
</file>